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5D202" w14:textId="77777777" w:rsidR="00B440C5" w:rsidRPr="00B440C5" w:rsidRDefault="00000000" w:rsidP="00B440C5">
      <w:pPr>
        <w:suppressAutoHyphens w:val="0"/>
        <w:autoSpaceDN/>
        <w:spacing w:after="168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Na temelju članka 34. Zakona o kulturnim vijećima i financiranju javnih potreba u kulturi („Narodne novine“ broj 83/22.) i</w:t>
      </w:r>
      <w:r w:rsidRPr="00B440C5">
        <w:rPr>
          <w:rFonts w:cs="Calibri"/>
          <w:color w:val="000000"/>
          <w:kern w:val="2"/>
          <w:szCs w:val="24"/>
          <w:lang w:eastAsia="hr-HR"/>
          <w14:ligatures w14:val="standardContextual"/>
        </w:rPr>
        <w:t xml:space="preserve"> </w:t>
      </w:r>
      <w:r w:rsidRPr="00B440C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članka 33. stavka 1. točke 23. Statuta Općine Jelenje („Službene novine Općine Jelenje“ broj 59/23., 82/25.), Općinsko vijeće Općine Jelenje na 6. sjednici održanoj dana 16. ožujka 2026.  donosi</w:t>
      </w:r>
    </w:p>
    <w:p w14:paraId="784673A3" w14:textId="77777777" w:rsidR="00B440C5" w:rsidRPr="00B440C5" w:rsidRDefault="00B440C5" w:rsidP="00B440C5">
      <w:pPr>
        <w:suppressAutoHyphens w:val="0"/>
        <w:autoSpaceDN/>
        <w:spacing w:after="168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7A18F19C" w14:textId="77777777" w:rsidR="00BA1AE8" w:rsidRDefault="00000000" w:rsidP="00B440C5">
      <w:pPr>
        <w:suppressAutoHyphens w:val="0"/>
        <w:autoSpaceDN/>
        <w:spacing w:after="173" w:line="261" w:lineRule="auto"/>
        <w:ind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 xml:space="preserve">Odluku </w:t>
      </w:r>
    </w:p>
    <w:p w14:paraId="42DBD87C" w14:textId="069E185A" w:rsidR="00B440C5" w:rsidRDefault="00000000" w:rsidP="00B440C5">
      <w:pPr>
        <w:suppressAutoHyphens w:val="0"/>
        <w:autoSpaceDN/>
        <w:spacing w:after="173" w:line="261" w:lineRule="auto"/>
        <w:ind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o usvajanju Izvješća o ostvarenju Programa javnih potreba u kulturi, obrazovanju i religiji Općine Jelenje za 2025.g.</w:t>
      </w:r>
    </w:p>
    <w:p w14:paraId="724771A4" w14:textId="77777777" w:rsidR="00BA1AE8" w:rsidRPr="00B440C5" w:rsidRDefault="00BA1AE8" w:rsidP="00B440C5">
      <w:pPr>
        <w:suppressAutoHyphens w:val="0"/>
        <w:autoSpaceDN/>
        <w:spacing w:after="173" w:line="261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070CD9A1" w14:textId="77777777" w:rsidR="00B440C5" w:rsidRPr="00B440C5" w:rsidRDefault="00000000" w:rsidP="00B440C5">
      <w:pPr>
        <w:suppressAutoHyphens w:val="0"/>
        <w:autoSpaceDN/>
        <w:spacing w:after="175" w:line="256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1.</w:t>
      </w:r>
    </w:p>
    <w:p w14:paraId="13059B08" w14:textId="77777777" w:rsidR="00B440C5" w:rsidRDefault="00000000" w:rsidP="00B440C5">
      <w:pPr>
        <w:suppressAutoHyphens w:val="0"/>
        <w:autoSpaceDN/>
        <w:spacing w:after="168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Programom javnih potreba u kulturi, obrazovanju i religiji Općine Jelenje za 2025.g. („Službene novine Općine Jelenje“ broj 76/24., 82/25. i 88/25.) planirana su sredstva u ukupnom iznosu od 922.200,00 eura,  a ostvarena u iznosu od </w:t>
      </w:r>
      <w:r w:rsidRPr="00B440C5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890.542,10 </w:t>
      </w:r>
      <w:r w:rsidRPr="00B440C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eura (indeks 96,56).</w:t>
      </w:r>
    </w:p>
    <w:p w14:paraId="52BD8F43" w14:textId="77777777" w:rsidR="00BA1AE8" w:rsidRPr="00B440C5" w:rsidRDefault="00BA1AE8" w:rsidP="00B440C5">
      <w:pPr>
        <w:suppressAutoHyphens w:val="0"/>
        <w:autoSpaceDN/>
        <w:spacing w:after="168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59193575" w14:textId="77777777" w:rsidR="00B440C5" w:rsidRPr="00B440C5" w:rsidRDefault="00000000" w:rsidP="00B440C5">
      <w:pPr>
        <w:suppressAutoHyphens w:val="0"/>
        <w:autoSpaceDN/>
        <w:spacing w:after="175" w:line="256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2.</w:t>
      </w:r>
    </w:p>
    <w:p w14:paraId="3724A225" w14:textId="77777777" w:rsidR="00B440C5" w:rsidRDefault="00000000" w:rsidP="00B440C5">
      <w:pPr>
        <w:suppressAutoHyphens w:val="0"/>
        <w:autoSpaceDN/>
        <w:spacing w:after="40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Ostvarena sredstva iz članka 1. ove Odluke utrošena su u iznosu </w:t>
      </w:r>
      <w:r w:rsidRPr="00B440C5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od 890.542,10</w:t>
      </w:r>
      <w:r w:rsidRPr="00B440C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 xml:space="preserve">  eura na programe u kulturi, obrazovanju i religiji kako slijedi:</w:t>
      </w:r>
    </w:p>
    <w:p w14:paraId="136D3AB6" w14:textId="77777777" w:rsidR="00B440C5" w:rsidRPr="00B440C5" w:rsidRDefault="00B440C5" w:rsidP="00B440C5">
      <w:pPr>
        <w:suppressAutoHyphens w:val="0"/>
        <w:autoSpaceDN/>
        <w:spacing w:after="40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tbl>
      <w:tblPr>
        <w:tblStyle w:val="TableGrid0"/>
        <w:tblW w:w="9072" w:type="dxa"/>
        <w:tblInd w:w="106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863"/>
        <w:gridCol w:w="1436"/>
        <w:gridCol w:w="1601"/>
        <w:gridCol w:w="1113"/>
        <w:gridCol w:w="1059"/>
      </w:tblGrid>
      <w:tr w:rsidR="00500C23" w14:paraId="415EECDB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607226B7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 xml:space="preserve">VRSTA RASHODA/IZDATAKA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16442914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PLANIRANO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4FE89BA3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OSTVARENO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29A79EF9" w14:textId="77777777" w:rsidR="00B440C5" w:rsidRPr="00B440C5" w:rsidRDefault="00000000" w:rsidP="00B440C5">
            <w:pPr>
              <w:suppressAutoHyphens w:val="0"/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INDEKS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hideMark/>
          </w:tcPr>
          <w:p w14:paraId="1E8A795F" w14:textId="77777777" w:rsidR="00B440C5" w:rsidRPr="00B440C5" w:rsidRDefault="00000000" w:rsidP="00B440C5">
            <w:pPr>
              <w:suppressAutoHyphens w:val="0"/>
              <w:autoSpaceDN/>
              <w:jc w:val="center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IZVOR</w:t>
            </w:r>
          </w:p>
        </w:tc>
      </w:tr>
      <w:tr w:rsidR="00500C23" w14:paraId="5992A4D3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16200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val="pl-PL"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pl-PL" w:eastAsia="hr-HR"/>
              </w:rPr>
              <w:t>1. Potpora udrugama u kulturi i bibliobus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98F0A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pl-PL" w:eastAsia="hr-HR"/>
              </w:rPr>
              <w:t xml:space="preserve">    </w:t>
            </w: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17.100,00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141FC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 xml:space="preserve">      16.981,69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D21BC" w14:textId="77777777" w:rsidR="00B440C5" w:rsidRPr="00B440C5" w:rsidRDefault="00B440C5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</w:p>
          <w:p w14:paraId="01D40430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99,31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16594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500C23" w14:paraId="72EDD29F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A1D20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2. Potpora vjerskim zajednicama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C32BD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 xml:space="preserve">  6.000,00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33587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5.000,00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97713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83,33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9F7A2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primici, spomenička renta</w:t>
            </w:r>
          </w:p>
        </w:tc>
      </w:tr>
      <w:tr w:rsidR="00500C23" w14:paraId="2DBC5936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6169F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lang w:val="pt-BR"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pt-BR" w:eastAsia="hr-HR"/>
              </w:rPr>
              <w:t>3. Sufinanciranje boravka djece u vrtiću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AB26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740.000,00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C565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738.789,60</w:t>
            </w:r>
          </w:p>
          <w:p w14:paraId="5AC97F71" w14:textId="77777777" w:rsidR="00B440C5" w:rsidRPr="00B440C5" w:rsidRDefault="00B440C5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B0463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99,84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45136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500C23" w14:paraId="33A09ACB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7493B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lang w:val="pt-BR"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pt-BR" w:eastAsia="hr-HR"/>
              </w:rPr>
              <w:t>4. Sufinanciranje boravka djece u igraonicama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12363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11.000,00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78DB1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10.620,00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39B89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96,55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2C79D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500C23" w14:paraId="6F0EAE0D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F1F89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val="pl-PL"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pl-PL" w:eastAsia="hr-HR"/>
              </w:rPr>
              <w:t>5. Sufinanciranje programa iznad standarda u osnovnoškolskom obrazovanju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990AD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pl-PL" w:eastAsia="hr-HR"/>
              </w:rPr>
              <w:t xml:space="preserve">   </w:t>
            </w: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2.000,00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028BF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1.528,00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7F070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76,40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FFCB6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500C23" w14:paraId="35A14069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240F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6. Stipendiranje izvrsnosti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C0654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 xml:space="preserve">    45.000,00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B84CF" w14:textId="77777777" w:rsidR="00B440C5" w:rsidRPr="00B440C5" w:rsidRDefault="00B440C5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</w:p>
          <w:p w14:paraId="39C2A6D5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34.080,00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1B99" w14:textId="77777777" w:rsidR="00B440C5" w:rsidRPr="00B440C5" w:rsidRDefault="00B440C5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</w:p>
          <w:p w14:paraId="093AB286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75,73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F6E8F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500C23" w14:paraId="508E7661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DB88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val="sv-SE"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sv-SE" w:eastAsia="hr-HR"/>
              </w:rPr>
              <w:t>7. Stipendiranje učenika i studenata slabijeg imovinskog stanja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2ACA7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10.500,00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637A5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350,00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117887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3,33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9A6BE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500C23" w14:paraId="6E990002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394A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val="pl-PL"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pl-PL" w:eastAsia="hr-HR"/>
              </w:rPr>
              <w:t>8. Produženi boravak i cjelodnevna nastava u OŠ Jelenje Dražice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27B62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pl-PL" w:eastAsia="hr-HR"/>
              </w:rPr>
              <w:t xml:space="preserve">    </w:t>
            </w: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52.000,00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464F2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47.844,50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18BFA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92,01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3DD99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500C23" w14:paraId="2D66288A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24D3A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9. Darivanje povodom Sv. Nikole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997B1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 xml:space="preserve">   8.000,00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D313F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7.516,37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736D3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93,95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EF692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500C23" w14:paraId="43D82680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E0662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val="pl-PL"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pl-PL" w:eastAsia="hr-HR"/>
              </w:rPr>
              <w:t>10. Poklon za polaznike prvog razreda osnovne škole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7A5AE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pl-PL" w:eastAsia="hr-HR"/>
              </w:rPr>
              <w:t xml:space="preserve">     </w:t>
            </w: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3.600,00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BFA60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2.820,00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0F982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78,33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0D8C1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500C23" w14:paraId="21AC64BC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D3CA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val="hr-HR"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>11. Sufinanciranje radnih bilježnica i školskih potrepština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EDDAC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val="hr-HR" w:eastAsia="hr-HR"/>
              </w:rPr>
              <w:t xml:space="preserve">     </w:t>
            </w: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23.000,00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9B01E7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21.186,38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4BC69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92,11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CB22F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opći prihodi i primici</w:t>
            </w:r>
          </w:p>
        </w:tc>
      </w:tr>
      <w:tr w:rsidR="00500C23" w14:paraId="7ECA48AF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1387B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12. Sufinanciranje prijevoza studenata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00C07A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4.000,00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4FF3C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3.825,56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05E63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6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95,64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1E1A5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sz w:val="12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2"/>
                <w:lang w:eastAsia="hr-HR"/>
              </w:rPr>
              <w:t>tekuće pomoći iz državnog proračuna</w:t>
            </w:r>
          </w:p>
        </w:tc>
      </w:tr>
      <w:tr w:rsidR="00500C23" w14:paraId="67A2E9B4" w14:textId="77777777" w:rsidTr="00B440C5">
        <w:trPr>
          <w:trHeight w:val="20"/>
        </w:trPr>
        <w:tc>
          <w:tcPr>
            <w:tcW w:w="3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3153684C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>UKUPNO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67D4F5DC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 xml:space="preserve">    922.200,00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6FE8F959" w14:textId="77777777" w:rsidR="00B440C5" w:rsidRPr="00B440C5" w:rsidRDefault="00000000" w:rsidP="00B440C5">
            <w:pPr>
              <w:suppressAutoHyphens w:val="0"/>
              <w:autoSpaceDN/>
              <w:jc w:val="right"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 xml:space="preserve">     890.542,10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57B2B1E8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color w:val="000000"/>
                <w:sz w:val="16"/>
                <w:lang w:eastAsia="hr-HR"/>
              </w:rPr>
              <w:t>96,56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vAlign w:val="center"/>
            <w:hideMark/>
          </w:tcPr>
          <w:p w14:paraId="7D6004BE" w14:textId="77777777" w:rsidR="00B440C5" w:rsidRPr="00B440C5" w:rsidRDefault="00000000" w:rsidP="00B440C5">
            <w:pPr>
              <w:suppressAutoHyphens w:val="0"/>
              <w:autoSpaceDN/>
              <w:textAlignment w:val="auto"/>
              <w:rPr>
                <w:rFonts w:ascii="Arial" w:eastAsia="Arial" w:hAnsi="Arial" w:cs="Arial"/>
                <w:color w:val="000000"/>
                <w:lang w:eastAsia="hr-HR"/>
              </w:rPr>
            </w:pPr>
            <w:r w:rsidRPr="00B440C5">
              <w:rPr>
                <w:rFonts w:ascii="Arial" w:eastAsia="Arial" w:hAnsi="Arial" w:cs="Arial"/>
                <w:b/>
                <w:color w:val="000000"/>
                <w:sz w:val="16"/>
                <w:lang w:eastAsia="hr-HR"/>
              </w:rPr>
              <w:t xml:space="preserve"> </w:t>
            </w:r>
          </w:p>
        </w:tc>
      </w:tr>
    </w:tbl>
    <w:p w14:paraId="6FEC81D1" w14:textId="77777777" w:rsidR="00B440C5" w:rsidRPr="00B440C5" w:rsidRDefault="00B440C5" w:rsidP="00B440C5">
      <w:pPr>
        <w:suppressAutoHyphens w:val="0"/>
        <w:autoSpaceDN/>
        <w:spacing w:after="175" w:line="256" w:lineRule="auto"/>
        <w:ind w:hanging="10"/>
        <w:jc w:val="center"/>
        <w:textAlignment w:val="auto"/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</w:pPr>
    </w:p>
    <w:p w14:paraId="5F3D308D" w14:textId="77777777" w:rsidR="00B440C5" w:rsidRPr="00B440C5" w:rsidRDefault="00000000" w:rsidP="00B440C5">
      <w:pPr>
        <w:suppressAutoHyphens w:val="0"/>
        <w:autoSpaceDN/>
        <w:spacing w:after="175" w:line="256" w:lineRule="auto"/>
        <w:ind w:hanging="10"/>
        <w:jc w:val="center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b/>
          <w:color w:val="000000"/>
          <w:kern w:val="2"/>
          <w:szCs w:val="24"/>
          <w:lang w:eastAsia="hr-HR"/>
          <w14:ligatures w14:val="standardContextual"/>
        </w:rPr>
        <w:t>Članak 3.</w:t>
      </w:r>
    </w:p>
    <w:p w14:paraId="497C745A" w14:textId="77777777" w:rsidR="00B440C5" w:rsidRPr="00B440C5" w:rsidRDefault="00000000" w:rsidP="00B440C5">
      <w:pPr>
        <w:suppressAutoHyphens w:val="0"/>
        <w:autoSpaceDN/>
        <w:spacing w:after="168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lastRenderedPageBreak/>
        <w:t>Ova Odluka stupa na snagu osmog dana od dana objave u „Službenim novinama Općine Jelenje“.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3763"/>
      </w:tblGrid>
      <w:tr w:rsidR="00500C23" w14:paraId="0C1ADDAD" w14:textId="77777777" w:rsidTr="00B143AC">
        <w:tc>
          <w:tcPr>
            <w:tcW w:w="1023" w:type="dxa"/>
            <w:hideMark/>
          </w:tcPr>
          <w:p w14:paraId="1EC53F13" w14:textId="77777777" w:rsidR="00BA1AE8" w:rsidRPr="002716A4" w:rsidRDefault="00000000" w:rsidP="00B143AC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KLASA:</w:t>
            </w:r>
          </w:p>
        </w:tc>
        <w:tc>
          <w:tcPr>
            <w:tcW w:w="3763" w:type="dxa"/>
            <w:hideMark/>
          </w:tcPr>
          <w:p w14:paraId="10118B54" w14:textId="77777777" w:rsidR="00BA1AE8" w:rsidRPr="002716A4" w:rsidRDefault="00000000" w:rsidP="00B143AC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Klasa"/>
                  <w:enabled/>
                  <w:calcOnExit w:val="0"/>
                  <w:textInput/>
                </w:ffData>
              </w:fldChar>
            </w:r>
            <w:bookmarkStart w:id="0" w:name="Klasa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024-01/26-01/1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00C23" w14:paraId="1F5A109A" w14:textId="77777777" w:rsidTr="00B143AC">
        <w:tc>
          <w:tcPr>
            <w:tcW w:w="1023" w:type="dxa"/>
            <w:hideMark/>
          </w:tcPr>
          <w:p w14:paraId="7DB6E63F" w14:textId="77777777" w:rsidR="00BA1AE8" w:rsidRPr="002716A4" w:rsidRDefault="00000000" w:rsidP="00B143AC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URBROJ:</w:t>
            </w:r>
          </w:p>
        </w:tc>
        <w:tc>
          <w:tcPr>
            <w:tcW w:w="3763" w:type="dxa"/>
            <w:hideMark/>
          </w:tcPr>
          <w:p w14:paraId="6CAC0C20" w14:textId="77777777" w:rsidR="00BA1AE8" w:rsidRPr="002716A4" w:rsidRDefault="00000000" w:rsidP="00B143AC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Urbroj"/>
                  <w:enabled/>
                  <w:calcOnExit w:val="0"/>
                  <w:textInput/>
                </w:ffData>
              </w:fldChar>
            </w:r>
            <w:bookmarkStart w:id="1" w:name="Urbroj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2170-20-03-01/03-26-28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00C23" w14:paraId="5A66BEF9" w14:textId="77777777" w:rsidTr="00B143AC">
        <w:tc>
          <w:tcPr>
            <w:tcW w:w="1023" w:type="dxa"/>
            <w:hideMark/>
          </w:tcPr>
          <w:p w14:paraId="5D3BA9DA" w14:textId="77777777" w:rsidR="00BA1AE8" w:rsidRPr="002716A4" w:rsidRDefault="00000000" w:rsidP="00B143AC">
            <w:pPr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2716A4">
              <w:rPr>
                <w:rFonts w:ascii="Arial" w:eastAsia="Times New Roman" w:hAnsi="Arial" w:cs="Arial"/>
                <w:bCs/>
                <w:lang w:eastAsia="hr-HR"/>
              </w:rPr>
              <w:t>Dražice,</w:t>
            </w:r>
          </w:p>
        </w:tc>
        <w:tc>
          <w:tcPr>
            <w:tcW w:w="3763" w:type="dxa"/>
            <w:hideMark/>
          </w:tcPr>
          <w:p w14:paraId="54EFFC17" w14:textId="77777777" w:rsidR="00BA1AE8" w:rsidRDefault="00000000" w:rsidP="00B143AC">
            <w:pPr>
              <w:jc w:val="both"/>
              <w:rPr>
                <w:rFonts w:ascii="Arial" w:hAnsi="Arial" w:cs="Arial"/>
              </w:rPr>
            </w:pP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begin">
                <w:ffData>
                  <w:name w:val="Datum"/>
                  <w:enabled/>
                  <w:calcOnExit w:val="0"/>
                  <w:textInput/>
                </w:ffData>
              </w:fldChar>
            </w:r>
            <w:bookmarkStart w:id="2" w:name="Datum"/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instrText xml:space="preserve"> FORMTEXT </w:instrText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</w:r>
            <w:r w:rsidRPr="002716A4">
              <w:rPr>
                <w:rFonts w:ascii="Arial" w:eastAsia="Times New Roman" w:hAnsi="Arial" w:cs="Arial"/>
                <w:b/>
                <w:bCs/>
                <w:lang w:eastAsia="hr-HR"/>
              </w:rPr>
              <w:fldChar w:fldCharType="separate"/>
            </w:r>
            <w:r w:rsidRPr="002716A4">
              <w:rPr>
                <w:rFonts w:ascii="Arial" w:eastAsia="Times New Roman" w:hAnsi="Arial" w:cs="Arial"/>
                <w:b/>
                <w:bCs/>
                <w:noProof/>
                <w:lang w:eastAsia="hr-HR"/>
              </w:rPr>
              <w:t>18. ožujka 2026.</w:t>
            </w:r>
            <w:r w:rsidRPr="002716A4">
              <w:rPr>
                <w:rFonts w:ascii="Arial" w:hAnsi="Arial" w:cs="Arial"/>
              </w:rPr>
              <w:fldChar w:fldCharType="end"/>
            </w:r>
            <w:bookmarkEnd w:id="2"/>
          </w:p>
          <w:p w14:paraId="15A6EDC7" w14:textId="77777777" w:rsidR="00BA1AE8" w:rsidRDefault="00BA1AE8" w:rsidP="00B143AC">
            <w:pPr>
              <w:jc w:val="both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3FFCA297" w14:textId="77777777" w:rsidR="00BA1AE8" w:rsidRDefault="00BA1AE8" w:rsidP="00B143AC">
            <w:pPr>
              <w:jc w:val="both"/>
              <w:rPr>
                <w:rFonts w:ascii="Arial" w:hAnsi="Arial" w:cs="Arial"/>
                <w:b/>
                <w:bCs/>
                <w:lang w:eastAsia="hr-HR"/>
              </w:rPr>
            </w:pPr>
          </w:p>
          <w:p w14:paraId="59F656A4" w14:textId="77777777" w:rsidR="00BA1AE8" w:rsidRPr="002716A4" w:rsidRDefault="00BA1AE8" w:rsidP="00B143AC">
            <w:pPr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</w:tr>
    </w:tbl>
    <w:p w14:paraId="4DE37884" w14:textId="77777777" w:rsidR="00B440C5" w:rsidRPr="00B440C5" w:rsidRDefault="00000000" w:rsidP="00B440C5">
      <w:pPr>
        <w:keepNext/>
        <w:keepLines/>
        <w:suppressAutoHyphens w:val="0"/>
        <w:autoSpaceDN/>
        <w:spacing w:after="15" w:line="256" w:lineRule="auto"/>
        <w:ind w:hanging="10"/>
        <w:jc w:val="right"/>
        <w:textAlignment w:val="auto"/>
        <w:outlineLvl w:val="0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PREDSJEDNICA OPĆINSKOG VIJEĆA</w:t>
      </w:r>
    </w:p>
    <w:p w14:paraId="2A933B38" w14:textId="77777777" w:rsidR="00B440C5" w:rsidRPr="00B440C5" w:rsidRDefault="00000000" w:rsidP="00B440C5">
      <w:pPr>
        <w:suppressAutoHyphens w:val="0"/>
        <w:autoSpaceDN/>
        <w:spacing w:after="173" w:line="256" w:lineRule="auto"/>
        <w:ind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OPĆINE JELENJE</w:t>
      </w:r>
    </w:p>
    <w:p w14:paraId="6D538FF5" w14:textId="77777777" w:rsidR="00B440C5" w:rsidRPr="00B440C5" w:rsidRDefault="00000000" w:rsidP="00B440C5">
      <w:pPr>
        <w:suppressAutoHyphens w:val="0"/>
        <w:autoSpaceDN/>
        <w:spacing w:after="173" w:line="256" w:lineRule="auto"/>
        <w:ind w:hanging="10"/>
        <w:jc w:val="right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  <w:r w:rsidRPr="00B440C5"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  <w:t>Izabela Nemaz</w:t>
      </w:r>
    </w:p>
    <w:p w14:paraId="39C6A82F" w14:textId="77777777" w:rsidR="00B440C5" w:rsidRPr="00B440C5" w:rsidRDefault="00B440C5" w:rsidP="00B440C5">
      <w:pPr>
        <w:suppressAutoHyphens w:val="0"/>
        <w:autoSpaceDN/>
        <w:spacing w:after="0" w:line="256" w:lineRule="auto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152EE86C" w14:textId="77777777" w:rsidR="00B440C5" w:rsidRPr="00B440C5" w:rsidRDefault="00B440C5" w:rsidP="00B440C5">
      <w:pPr>
        <w:suppressAutoHyphens w:val="0"/>
        <w:autoSpaceDN/>
        <w:spacing w:after="168" w:line="264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hr-HR"/>
          <w14:ligatures w14:val="standardContextual"/>
        </w:rPr>
      </w:pPr>
    </w:p>
    <w:p w14:paraId="43972670" w14:textId="77777777" w:rsidR="00B440C5" w:rsidRPr="00287B05" w:rsidRDefault="00B440C5" w:rsidP="00B440C5">
      <w:pPr>
        <w:suppressAutoHyphens w:val="0"/>
        <w:autoSpaceDN/>
        <w:spacing w:after="129" w:line="268" w:lineRule="auto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szCs w:val="24"/>
          <w:lang w:eastAsia="en-GB"/>
          <w14:ligatures w14:val="standardContextual"/>
        </w:rPr>
      </w:pPr>
    </w:p>
    <w:sectPr w:rsidR="00B440C5" w:rsidRPr="00287B05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C72E3"/>
    <w:multiLevelType w:val="hybridMultilevel"/>
    <w:tmpl w:val="AFB412E6"/>
    <w:lvl w:ilvl="0" w:tplc="8B0610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DA82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8CE2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C40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A5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62C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56F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C5A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140B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57468"/>
    <w:multiLevelType w:val="hybridMultilevel"/>
    <w:tmpl w:val="D2AEF6D0"/>
    <w:lvl w:ilvl="0" w:tplc="78560A12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B38456B8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2CCA857A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3ECA42B0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C65652DE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746CCA0E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11BCB942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D12E9224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FB8E4206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472672974">
    <w:abstractNumId w:val="0"/>
  </w:num>
  <w:num w:numId="2" w16cid:durableId="120536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A9"/>
    <w:rsid w:val="000214C2"/>
    <w:rsid w:val="000724BC"/>
    <w:rsid w:val="000A77E6"/>
    <w:rsid w:val="000D2A78"/>
    <w:rsid w:val="00145F1D"/>
    <w:rsid w:val="002555C1"/>
    <w:rsid w:val="00262D52"/>
    <w:rsid w:val="00263900"/>
    <w:rsid w:val="00266706"/>
    <w:rsid w:val="002716A4"/>
    <w:rsid w:val="00286FD4"/>
    <w:rsid w:val="00287B05"/>
    <w:rsid w:val="002A3DFF"/>
    <w:rsid w:val="003034C5"/>
    <w:rsid w:val="00341AF9"/>
    <w:rsid w:val="00367F10"/>
    <w:rsid w:val="003F2E3A"/>
    <w:rsid w:val="00464030"/>
    <w:rsid w:val="004A683B"/>
    <w:rsid w:val="00500C23"/>
    <w:rsid w:val="00532B20"/>
    <w:rsid w:val="00535989"/>
    <w:rsid w:val="005A324D"/>
    <w:rsid w:val="005F022F"/>
    <w:rsid w:val="00666163"/>
    <w:rsid w:val="006837E4"/>
    <w:rsid w:val="00741A39"/>
    <w:rsid w:val="0074334F"/>
    <w:rsid w:val="00760CD3"/>
    <w:rsid w:val="008765B7"/>
    <w:rsid w:val="008C7BB1"/>
    <w:rsid w:val="008D74A9"/>
    <w:rsid w:val="009041DC"/>
    <w:rsid w:val="00952991"/>
    <w:rsid w:val="00A65F04"/>
    <w:rsid w:val="00AB671E"/>
    <w:rsid w:val="00AD28E4"/>
    <w:rsid w:val="00AD49B3"/>
    <w:rsid w:val="00AE4F7E"/>
    <w:rsid w:val="00B143AC"/>
    <w:rsid w:val="00B349D1"/>
    <w:rsid w:val="00B440C5"/>
    <w:rsid w:val="00B61D68"/>
    <w:rsid w:val="00B634DA"/>
    <w:rsid w:val="00B87D2F"/>
    <w:rsid w:val="00BA1AE8"/>
    <w:rsid w:val="00BB595D"/>
    <w:rsid w:val="00BE3359"/>
    <w:rsid w:val="00BF17DB"/>
    <w:rsid w:val="00BF5729"/>
    <w:rsid w:val="00C25239"/>
    <w:rsid w:val="00C37878"/>
    <w:rsid w:val="00CA2C9D"/>
    <w:rsid w:val="00D9622C"/>
    <w:rsid w:val="00E01452"/>
    <w:rsid w:val="00E03CE6"/>
    <w:rsid w:val="00E2471C"/>
    <w:rsid w:val="00E2769D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94B36"/>
  <w15:docId w15:val="{41381F37-B676-4544-A6DB-38D7319E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53598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7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A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837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E3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F2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E3A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5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287B05"/>
    <w:pPr>
      <w:spacing w:after="0" w:line="240" w:lineRule="auto"/>
    </w:pPr>
    <w:rPr>
      <w:rFonts w:ascii="Calibri" w:eastAsia="Times New Roman" w:hAnsi="Calibri" w:cs="Times New Roman"/>
      <w:kern w:val="2"/>
      <w:sz w:val="24"/>
      <w:szCs w:val="24"/>
      <w:lang w:val="en-GB" w:eastAsia="en-GB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Gortan</dc:creator>
  <cp:lastModifiedBy>Martina Perhat</cp:lastModifiedBy>
  <cp:revision>2</cp:revision>
  <cp:lastPrinted>2022-12-12T07:50:00Z</cp:lastPrinted>
  <dcterms:created xsi:type="dcterms:W3CDTF">2026-03-18T13:14:00Z</dcterms:created>
  <dcterms:modified xsi:type="dcterms:W3CDTF">2026-03-18T13:14:00Z</dcterms:modified>
</cp:coreProperties>
</file>