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2262C" w14:textId="77777777" w:rsidR="00A44608" w:rsidRDefault="00A44608">
      <w:pPr>
        <w:spacing w:after="0"/>
        <w:ind w:left="-1417" w:right="10489"/>
      </w:pPr>
    </w:p>
    <w:tbl>
      <w:tblPr>
        <w:tblStyle w:val="TableGrid"/>
        <w:tblW w:w="9284" w:type="dxa"/>
        <w:tblInd w:w="-106" w:type="dxa"/>
        <w:tblCellMar>
          <w:top w:w="46" w:type="dxa"/>
          <w:left w:w="107" w:type="dxa"/>
          <w:right w:w="51" w:type="dxa"/>
        </w:tblCellMar>
        <w:tblLook w:val="04A0" w:firstRow="1" w:lastRow="0" w:firstColumn="1" w:lastColumn="0" w:noHBand="0" w:noVBand="1"/>
      </w:tblPr>
      <w:tblGrid>
        <w:gridCol w:w="3935"/>
        <w:gridCol w:w="5349"/>
      </w:tblGrid>
      <w:tr w:rsidR="00A44608" w14:paraId="6F68D453" w14:textId="77777777">
        <w:trPr>
          <w:trHeight w:val="2286"/>
        </w:trPr>
        <w:tc>
          <w:tcPr>
            <w:tcW w:w="9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21FF31E4" w14:textId="77777777" w:rsidR="00A44608" w:rsidRDefault="00000000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OBRAZAC</w:t>
            </w:r>
          </w:p>
          <w:p w14:paraId="5629AB61" w14:textId="77777777" w:rsidR="00A44608" w:rsidRDefault="00000000">
            <w:pPr>
              <w:spacing w:after="135"/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sudjelovanja u postupku savjetovanja s javnošću o </w:t>
            </w:r>
          </w:p>
          <w:p w14:paraId="00C0ADF1" w14:textId="36C89F00" w:rsidR="00162210" w:rsidRPr="008366EB" w:rsidRDefault="001844CF" w:rsidP="00162210">
            <w:pPr>
              <w:ind w:left="11" w:right="57" w:hanging="11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prijedlogu </w:t>
            </w:r>
            <w:r w:rsidR="00267D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Odluke o </w:t>
            </w:r>
            <w:r w:rsidR="00804D5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izmjenama i dopunama Odluke o komunalnom redu </w:t>
            </w:r>
            <w:r w:rsidR="00267D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 području općine </w:t>
            </w:r>
            <w:r w:rsidR="00162210" w:rsidRPr="008366E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Jelenje</w:t>
            </w:r>
          </w:p>
          <w:p w14:paraId="037D0D03" w14:textId="7ADDACDF" w:rsidR="00A44608" w:rsidRDefault="00A44608" w:rsidP="00162210">
            <w:pPr>
              <w:ind w:left="-5" w:right="46"/>
              <w:jc w:val="center"/>
            </w:pPr>
          </w:p>
        </w:tc>
      </w:tr>
      <w:tr w:rsidR="00A44608" w14:paraId="13AEE305" w14:textId="77777777">
        <w:trPr>
          <w:trHeight w:val="1572"/>
        </w:trPr>
        <w:tc>
          <w:tcPr>
            <w:tcW w:w="9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662C0" w14:textId="77777777" w:rsidR="00A44608" w:rsidRDefault="00000000">
            <w:pPr>
              <w:spacing w:after="177"/>
            </w:pPr>
            <w:r>
              <w:rPr>
                <w:rFonts w:ascii="Arial" w:eastAsia="Arial" w:hAnsi="Arial" w:cs="Arial"/>
                <w:sz w:val="20"/>
              </w:rPr>
              <w:t>Naziv akta / dokumenta za koji se provodi savjetovanje:</w:t>
            </w:r>
          </w:p>
          <w:p w14:paraId="303B6EDF" w14:textId="15EF1A38" w:rsidR="00267D7C" w:rsidRPr="008366EB" w:rsidRDefault="00804D53" w:rsidP="00267D7C">
            <w:pPr>
              <w:ind w:left="11" w:right="57" w:hanging="11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Odluk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zmjenama i dopunama Odluke o komunalnom redu na području općine </w:t>
            </w:r>
            <w:r w:rsidRPr="008366E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Jelenje</w:t>
            </w:r>
          </w:p>
          <w:p w14:paraId="4127171F" w14:textId="1B26A94A" w:rsidR="00A44608" w:rsidRDefault="00A44608" w:rsidP="00267D7C">
            <w:pPr>
              <w:ind w:left="-5" w:right="46"/>
              <w:jc w:val="center"/>
            </w:pPr>
          </w:p>
        </w:tc>
      </w:tr>
      <w:tr w:rsidR="00A44608" w14:paraId="5F443646" w14:textId="77777777">
        <w:trPr>
          <w:trHeight w:val="738"/>
        </w:trPr>
        <w:tc>
          <w:tcPr>
            <w:tcW w:w="9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7F9BA" w14:textId="77777777" w:rsidR="00A44608" w:rsidRDefault="00000000">
            <w:r>
              <w:rPr>
                <w:rFonts w:ascii="Arial" w:eastAsia="Arial" w:hAnsi="Arial" w:cs="Arial"/>
                <w:sz w:val="20"/>
              </w:rPr>
              <w:t>Nositelj izrade akta/dokumenta: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Jedinstveni upravni odjel Općine Jelenje </w:t>
            </w:r>
          </w:p>
        </w:tc>
      </w:tr>
      <w:tr w:rsidR="00A44608" w14:paraId="6742C72A" w14:textId="77777777" w:rsidTr="00B6005F">
        <w:trPr>
          <w:trHeight w:val="1834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3163C" w14:textId="77777777" w:rsidR="00A44608" w:rsidRDefault="00000000">
            <w:r>
              <w:rPr>
                <w:rFonts w:ascii="Arial" w:eastAsia="Arial" w:hAnsi="Arial" w:cs="Arial"/>
                <w:sz w:val="20"/>
              </w:rPr>
              <w:t>Obrazloženje razloga i ciljeva koji se žele postići donošenjem akta: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A5290" w14:textId="77777777" w:rsidR="00804D53" w:rsidRPr="00804D53" w:rsidRDefault="00804D53" w:rsidP="00804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4D53">
              <w:rPr>
                <w:rFonts w:ascii="Arial" w:hAnsi="Arial" w:cs="Arial"/>
                <w:sz w:val="18"/>
                <w:szCs w:val="18"/>
              </w:rPr>
              <w:t>Dosadašnja Odluka o uvjetima i načinu držanja domaćih životinja na području općine Jelenje donesena je u svrhu reguliranja osnovnih uvjeta i načina pod kojima je dopušteno držanje domaćih životinja, kao i zabrane držanja divljih životinja, s ciljem zaštite zdravlja ljudi, očuvanja komunalnog reda i osiguranja kvalitete života stanovnika.</w:t>
            </w:r>
          </w:p>
          <w:p w14:paraId="195E4544" w14:textId="77777777" w:rsidR="00804D53" w:rsidRPr="00804D53" w:rsidRDefault="00804D53" w:rsidP="00804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4D53">
              <w:rPr>
                <w:rFonts w:ascii="Arial" w:hAnsi="Arial" w:cs="Arial"/>
                <w:sz w:val="18"/>
                <w:szCs w:val="18"/>
              </w:rPr>
              <w:t>Međutim, dopunama i izmjenama Odluke o komunalnom redu na području općine Jelenje, člancima kojima su detaljno uređena pitanja vezana uz držanje životinja, uključujući sanitarno-higijenske i tehničke uvjete, zabrane, odgovornosti vlasnika te postupanje u slučajevima onečišćenja javnih površina i nanošenja štete trećim osobama, stvoreni su preduvjeti za sustavno i učinkovito upravljanje ovim područjem u okviru jedinstvenog propisa.</w:t>
            </w:r>
          </w:p>
          <w:p w14:paraId="50940B5B" w14:textId="77777777" w:rsidR="00804D53" w:rsidRPr="00804D53" w:rsidRDefault="00804D53" w:rsidP="00804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4D53">
              <w:rPr>
                <w:rFonts w:ascii="Arial" w:hAnsi="Arial" w:cs="Arial"/>
                <w:sz w:val="18"/>
                <w:szCs w:val="18"/>
              </w:rPr>
              <w:t>S obzirom na to da su izmjenama i dopunama Odluke o komunalnom redu na području općine Jelenje obuhvaćeni svi ključni elementi Odluke o uvjetima i načinu držanja domaćih životinja na području općine Jelenje, a u cilju pojednostavljenja pravne regulative i izbjegavanja normativnog preklapanja i pravne nesigurnosti, ocijenjeno je svrsishodnim staviti izvan snage postojeću Odluku.</w:t>
            </w:r>
          </w:p>
          <w:p w14:paraId="5A84911A" w14:textId="77777777" w:rsidR="00804D53" w:rsidRPr="00804D53" w:rsidRDefault="00804D53" w:rsidP="00804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4D53">
              <w:rPr>
                <w:rFonts w:ascii="Arial" w:hAnsi="Arial" w:cs="Arial"/>
                <w:sz w:val="18"/>
                <w:szCs w:val="18"/>
              </w:rPr>
              <w:t>Ovim pristupom postiže se veća jasnoća i preglednost pravnih propisa, smanjuje se broj zasebnih odluka koje uređuju istu materije te se omogućava učinkovitije postupanje, kao i lakše razumijevanje i provedba propisa od strane građana.</w:t>
            </w:r>
          </w:p>
          <w:p w14:paraId="2ABF73A1" w14:textId="77777777" w:rsidR="00804D53" w:rsidRPr="00804D53" w:rsidRDefault="00804D53" w:rsidP="00804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4D53">
              <w:rPr>
                <w:rFonts w:ascii="Arial" w:hAnsi="Arial" w:cs="Arial"/>
                <w:sz w:val="18"/>
                <w:szCs w:val="18"/>
              </w:rPr>
              <w:t>Predlaže se stoga, donošenje odluke kojom se Odluka o uvjetima i načinu držanja domaćih životinja na području općine Jelenje, donesena na 8 sjednici Općinskog vijeća Općine Jelenje, održanoj 17. srpnja 2018. godine, stavlja izvan snage, budući da je materija koja je njome bila uređena sada u potpunosti integrirana u Odluku o komunalnom redu na području općine Jelenje.</w:t>
            </w:r>
          </w:p>
          <w:p w14:paraId="7D9C10F0" w14:textId="53C84441" w:rsidR="00DB7587" w:rsidRPr="00804D53" w:rsidRDefault="00DB7587" w:rsidP="00804D53">
            <w:pPr>
              <w:pStyle w:val="box472780"/>
              <w:shd w:val="clear" w:color="auto" w:fill="FFFFFF"/>
              <w:spacing w:before="103" w:beforeAutospacing="0" w:after="48" w:afterAutospacing="0" w:line="276" w:lineRule="auto"/>
              <w:ind w:left="175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4608" w14:paraId="116133DE" w14:textId="77777777">
        <w:trPr>
          <w:trHeight w:val="1411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F7964" w14:textId="77777777" w:rsidR="00A44608" w:rsidRDefault="00000000">
            <w:pPr>
              <w:spacing w:after="102"/>
            </w:pPr>
            <w:r>
              <w:rPr>
                <w:rFonts w:ascii="Arial" w:eastAsia="Arial" w:hAnsi="Arial" w:cs="Arial"/>
                <w:sz w:val="20"/>
              </w:rPr>
              <w:lastRenderedPageBreak/>
              <w:t>Početak savjetovanja:</w:t>
            </w:r>
          </w:p>
          <w:p w14:paraId="2340B0B8" w14:textId="604F8F1E" w:rsidR="00A44608" w:rsidRDefault="00804D53">
            <w:r>
              <w:rPr>
                <w:rFonts w:ascii="Arial" w:eastAsia="Arial" w:hAnsi="Arial" w:cs="Arial"/>
                <w:b/>
                <w:sz w:val="20"/>
              </w:rPr>
              <w:t>01</w:t>
            </w:r>
            <w:r w:rsidR="00B6005F">
              <w:rPr>
                <w:rFonts w:ascii="Arial" w:eastAsia="Arial" w:hAnsi="Arial" w:cs="Arial"/>
                <w:b/>
                <w:sz w:val="20"/>
              </w:rPr>
              <w:t xml:space="preserve">. </w:t>
            </w:r>
            <w:r>
              <w:rPr>
                <w:rFonts w:ascii="Arial" w:eastAsia="Arial" w:hAnsi="Arial" w:cs="Arial"/>
                <w:b/>
                <w:sz w:val="20"/>
              </w:rPr>
              <w:t>kolovoza</w:t>
            </w:r>
            <w:r w:rsidR="00DC0395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="00B6005F">
              <w:rPr>
                <w:rFonts w:ascii="Arial" w:eastAsia="Arial" w:hAnsi="Arial" w:cs="Arial"/>
                <w:b/>
                <w:sz w:val="20"/>
              </w:rPr>
              <w:t>202</w:t>
            </w:r>
            <w:r>
              <w:rPr>
                <w:rFonts w:ascii="Arial" w:eastAsia="Arial" w:hAnsi="Arial" w:cs="Arial"/>
                <w:b/>
                <w:sz w:val="20"/>
              </w:rPr>
              <w:t>5</w:t>
            </w:r>
            <w:r w:rsidR="00B6005F">
              <w:rPr>
                <w:rFonts w:ascii="Arial" w:eastAsia="Arial" w:hAnsi="Arial" w:cs="Arial"/>
                <w:b/>
                <w:sz w:val="20"/>
              </w:rPr>
              <w:t>.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84FF3" w14:textId="77777777" w:rsidR="00A44608" w:rsidRDefault="00000000">
            <w:pPr>
              <w:spacing w:after="102"/>
              <w:ind w:left="1"/>
            </w:pPr>
            <w:r>
              <w:rPr>
                <w:rFonts w:ascii="Arial" w:eastAsia="Arial" w:hAnsi="Arial" w:cs="Arial"/>
                <w:sz w:val="20"/>
              </w:rPr>
              <w:t>Završetak savjetovanja: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36AFCD3B" w14:textId="01DEE74D" w:rsidR="00A44608" w:rsidRDefault="00804D53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>31</w:t>
            </w:r>
            <w:r w:rsidR="00B6005F">
              <w:rPr>
                <w:rFonts w:ascii="Arial" w:eastAsia="Arial" w:hAnsi="Arial" w:cs="Arial"/>
                <w:b/>
                <w:sz w:val="20"/>
              </w:rPr>
              <w:t xml:space="preserve">. </w:t>
            </w:r>
            <w:r>
              <w:rPr>
                <w:rFonts w:ascii="Arial" w:eastAsia="Arial" w:hAnsi="Arial" w:cs="Arial"/>
                <w:b/>
                <w:sz w:val="20"/>
              </w:rPr>
              <w:t>kolovoza</w:t>
            </w:r>
            <w:r w:rsidR="00DC0395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="00B6005F">
              <w:rPr>
                <w:rFonts w:ascii="Arial" w:eastAsia="Arial" w:hAnsi="Arial" w:cs="Arial"/>
                <w:b/>
                <w:sz w:val="20"/>
              </w:rPr>
              <w:t>202</w:t>
            </w:r>
            <w:r>
              <w:rPr>
                <w:rFonts w:ascii="Arial" w:eastAsia="Arial" w:hAnsi="Arial" w:cs="Arial"/>
                <w:b/>
                <w:sz w:val="20"/>
              </w:rPr>
              <w:t>5</w:t>
            </w:r>
            <w:r w:rsidR="00B6005F">
              <w:rPr>
                <w:rFonts w:ascii="Arial" w:eastAsia="Arial" w:hAnsi="Arial" w:cs="Arial"/>
                <w:b/>
                <w:sz w:val="20"/>
              </w:rPr>
              <w:t xml:space="preserve">. </w:t>
            </w:r>
          </w:p>
        </w:tc>
      </w:tr>
      <w:tr w:rsidR="00A44608" w14:paraId="0410F3D6" w14:textId="77777777">
        <w:trPr>
          <w:trHeight w:val="1169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90F808C" w14:textId="77777777" w:rsidR="00A44608" w:rsidRDefault="00000000">
            <w:pPr>
              <w:spacing w:after="102"/>
            </w:pPr>
            <w:r>
              <w:rPr>
                <w:rFonts w:ascii="Arial" w:eastAsia="Arial" w:hAnsi="Arial" w:cs="Arial"/>
                <w:sz w:val="20"/>
              </w:rPr>
              <w:t xml:space="preserve">Podnositelj prijedloga i mišljenja </w:t>
            </w:r>
          </w:p>
          <w:p w14:paraId="42C35DD7" w14:textId="77777777" w:rsidR="00A44608" w:rsidRDefault="00000000">
            <w:r>
              <w:rPr>
                <w:rFonts w:ascii="Arial" w:eastAsia="Arial" w:hAnsi="Arial" w:cs="Arial"/>
                <w:sz w:val="20"/>
              </w:rPr>
              <w:t xml:space="preserve">(ime i prezime fizičke osobe odnosno naziv pravne osobe za koju se podnosi </w:t>
            </w:r>
          </w:p>
          <w:p w14:paraId="5BF3D8EC" w14:textId="77777777" w:rsidR="00A44608" w:rsidRDefault="00000000">
            <w:r>
              <w:rPr>
                <w:rFonts w:ascii="Arial" w:eastAsia="Arial" w:hAnsi="Arial" w:cs="Arial"/>
                <w:sz w:val="20"/>
              </w:rPr>
              <w:t xml:space="preserve">prijedlog i mišljenje)  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D5AB14" w14:textId="77777777" w:rsidR="00A44608" w:rsidRDefault="00A44608"/>
        </w:tc>
      </w:tr>
      <w:tr w:rsidR="00A44608" w14:paraId="329A5092" w14:textId="77777777">
        <w:trPr>
          <w:trHeight w:val="1050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671CDB" w14:textId="77777777" w:rsidR="00A44608" w:rsidRDefault="00000000">
            <w:r>
              <w:rPr>
                <w:rFonts w:ascii="Arial" w:eastAsia="Arial" w:hAnsi="Arial" w:cs="Arial"/>
                <w:sz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CAB54F" w14:textId="77777777" w:rsidR="00A44608" w:rsidRDefault="00A44608"/>
        </w:tc>
      </w:tr>
      <w:tr w:rsidR="00A44608" w14:paraId="5D796A14" w14:textId="77777777">
        <w:trPr>
          <w:trHeight w:val="1279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11C5B5" w14:textId="77777777" w:rsidR="00A44608" w:rsidRDefault="00000000">
            <w:r>
              <w:rPr>
                <w:rFonts w:ascii="Arial" w:eastAsia="Arial" w:hAnsi="Arial" w:cs="Arial"/>
                <w:sz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DA9455" w14:textId="77777777" w:rsidR="00A44608" w:rsidRDefault="00A44608"/>
        </w:tc>
      </w:tr>
      <w:tr w:rsidR="00A44608" w14:paraId="022FFAC4" w14:textId="77777777">
        <w:trPr>
          <w:trHeight w:val="941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75C02" w14:textId="77777777" w:rsidR="00A44608" w:rsidRDefault="00000000">
            <w:r>
              <w:rPr>
                <w:rFonts w:ascii="Arial" w:eastAsia="Arial" w:hAnsi="Arial" w:cs="Arial"/>
                <w:sz w:val="20"/>
              </w:rPr>
              <w:t>Načelni prijedlozi i mišljenje na nacrt akta ili dokumenta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16AED" w14:textId="77777777" w:rsidR="00A44608" w:rsidRDefault="00A44608"/>
        </w:tc>
      </w:tr>
      <w:tr w:rsidR="00A44608" w14:paraId="37985ADF" w14:textId="77777777">
        <w:trPr>
          <w:trHeight w:val="360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3DD91" w14:textId="77777777" w:rsidR="00A44608" w:rsidRDefault="00000000">
            <w:r>
              <w:rPr>
                <w:rFonts w:ascii="Arial" w:eastAsia="Arial" w:hAnsi="Arial" w:cs="Arial"/>
                <w:sz w:val="20"/>
              </w:rPr>
              <w:t xml:space="preserve">Primjedbe na pojedine članke ili dijelove 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A52B" w14:textId="77777777" w:rsidR="00A44608" w:rsidRDefault="00A44608"/>
        </w:tc>
      </w:tr>
      <w:tr w:rsidR="00A44608" w14:paraId="79E7DA91" w14:textId="77777777">
        <w:trPr>
          <w:trHeight w:val="360"/>
        </w:trPr>
        <w:tc>
          <w:tcPr>
            <w:tcW w:w="3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2FC05" w14:textId="77777777" w:rsidR="00A44608" w:rsidRDefault="00000000">
            <w:r>
              <w:rPr>
                <w:rFonts w:ascii="Arial" w:eastAsia="Arial" w:hAnsi="Arial" w:cs="Arial"/>
                <w:sz w:val="20"/>
              </w:rPr>
              <w:t>nacrta akta ili dokumenta (prijedlog i mišljenje)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B31F2" w14:textId="77777777" w:rsidR="00A44608" w:rsidRDefault="00A44608"/>
        </w:tc>
      </w:tr>
      <w:tr w:rsidR="00A44608" w14:paraId="27D0AD51" w14:textId="77777777">
        <w:trPr>
          <w:trHeight w:val="7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B8DBB8" w14:textId="77777777" w:rsidR="00A44608" w:rsidRDefault="00A44608"/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2032D" w14:textId="77777777" w:rsidR="00A44608" w:rsidRDefault="00A44608"/>
        </w:tc>
      </w:tr>
      <w:tr w:rsidR="00A44608" w14:paraId="783A5277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95B959" w14:textId="77777777" w:rsidR="00A44608" w:rsidRDefault="00A44608"/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4324C" w14:textId="77777777" w:rsidR="00A44608" w:rsidRDefault="00A44608"/>
        </w:tc>
      </w:tr>
      <w:tr w:rsidR="00A44608" w14:paraId="5C7A1FE3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7A9CA8" w14:textId="77777777" w:rsidR="00A44608" w:rsidRDefault="00A44608"/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DBEF" w14:textId="77777777" w:rsidR="00A44608" w:rsidRDefault="00A44608"/>
        </w:tc>
      </w:tr>
      <w:tr w:rsidR="00A44608" w14:paraId="322F662C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2CEB" w14:textId="77777777" w:rsidR="00A44608" w:rsidRDefault="00A44608"/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60AF6" w14:textId="77777777" w:rsidR="00A44608" w:rsidRDefault="00A44608"/>
        </w:tc>
      </w:tr>
      <w:tr w:rsidR="00A44608" w14:paraId="0C0C94B8" w14:textId="77777777">
        <w:trPr>
          <w:trHeight w:val="711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F618D" w14:textId="77777777" w:rsidR="00A44608" w:rsidRDefault="00000000">
            <w:r>
              <w:rPr>
                <w:rFonts w:ascii="Arial" w:eastAsia="Arial" w:hAnsi="Arial" w:cs="Arial"/>
                <w:sz w:val="20"/>
              </w:rPr>
              <w:t>Datum dostavljanja prijedloga i mišljenja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E4792" w14:textId="77777777" w:rsidR="00A44608" w:rsidRDefault="00A44608"/>
        </w:tc>
      </w:tr>
      <w:tr w:rsidR="00A44608" w14:paraId="564AE1C8" w14:textId="77777777">
        <w:trPr>
          <w:trHeight w:val="2327"/>
        </w:trPr>
        <w:tc>
          <w:tcPr>
            <w:tcW w:w="9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9B200CD" w14:textId="4B85D075" w:rsidR="00A44608" w:rsidRDefault="00000000">
            <w:pPr>
              <w:spacing w:after="120"/>
              <w:ind w:right="56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Popunjeni obrazac s prilogom potrebno je dostaviti zaključno do </w:t>
            </w:r>
            <w:r w:rsidR="00804D53">
              <w:rPr>
                <w:rFonts w:ascii="Arial" w:eastAsia="Arial" w:hAnsi="Arial" w:cs="Arial"/>
                <w:sz w:val="20"/>
              </w:rPr>
              <w:t>31. kolovoza 2025</w:t>
            </w:r>
            <w:r>
              <w:rPr>
                <w:rFonts w:ascii="Arial" w:eastAsia="Arial" w:hAnsi="Arial" w:cs="Arial"/>
                <w:sz w:val="20"/>
              </w:rPr>
              <w:t xml:space="preserve">. na adresu elektronske pošte: </w:t>
            </w:r>
            <w:r>
              <w:rPr>
                <w:rFonts w:ascii="Arial" w:eastAsia="Arial" w:hAnsi="Arial" w:cs="Arial"/>
                <w:color w:val="0000FF"/>
                <w:sz w:val="20"/>
                <w:u w:val="single" w:color="0000FF"/>
              </w:rPr>
              <w:t>pisarnica@jelenje.hr</w:t>
            </w:r>
            <w:r>
              <w:rPr>
                <w:rFonts w:ascii="Arial" w:eastAsia="Arial" w:hAnsi="Arial" w:cs="Arial"/>
                <w:sz w:val="20"/>
              </w:rPr>
              <w:t xml:space="preserve">  ili na adresu Općina Jelenje, 51218 Dražice, Dražičkih boraca 64.</w:t>
            </w:r>
          </w:p>
          <w:p w14:paraId="1CD5ADE3" w14:textId="77777777" w:rsidR="00A44608" w:rsidRDefault="00000000">
            <w:pPr>
              <w:spacing w:after="12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Po završetku savjetovanja, </w:t>
            </w:r>
            <w:r>
              <w:rPr>
                <w:rFonts w:ascii="Arial" w:eastAsia="Arial" w:hAnsi="Arial" w:cs="Arial"/>
                <w:sz w:val="20"/>
                <w:u w:val="single" w:color="000000"/>
              </w:rPr>
              <w:t>svi pristigli doprinosi bit će razmotreni te ili prihvaćeni ili neprihvaćeni,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u w:val="single" w:color="000000"/>
              </w:rPr>
              <w:t xml:space="preserve">odnosno primljeni na znanje uz obrazloženja </w:t>
            </w:r>
            <w:r>
              <w:rPr>
                <w:rFonts w:ascii="Arial" w:eastAsia="Arial" w:hAnsi="Arial" w:cs="Arial"/>
                <w:sz w:val="20"/>
              </w:rPr>
              <w:t xml:space="preserve">koja su sastavni dio </w:t>
            </w:r>
            <w:r>
              <w:rPr>
                <w:rFonts w:ascii="Arial" w:eastAsia="Arial" w:hAnsi="Arial" w:cs="Arial"/>
                <w:sz w:val="20"/>
                <w:u w:val="single" w:color="000000"/>
              </w:rPr>
              <w:t>Izvješća o savjetovanju s javnošću</w:t>
            </w:r>
            <w:r>
              <w:rPr>
                <w:rFonts w:ascii="Arial" w:eastAsia="Arial" w:hAnsi="Arial" w:cs="Arial"/>
                <w:sz w:val="20"/>
              </w:rPr>
              <w:t xml:space="preserve">. </w:t>
            </w:r>
          </w:p>
          <w:p w14:paraId="4C7CA924" w14:textId="384D8407" w:rsidR="00A44608" w:rsidRDefault="00000000">
            <w:pPr>
              <w:spacing w:after="102"/>
            </w:pPr>
            <w:r>
              <w:rPr>
                <w:rFonts w:ascii="Arial" w:eastAsia="Arial" w:hAnsi="Arial" w:cs="Arial"/>
                <w:sz w:val="20"/>
              </w:rPr>
              <w:t xml:space="preserve">Izvješće će biti objavljeno </w:t>
            </w:r>
            <w:r w:rsidR="00804D53">
              <w:rPr>
                <w:rFonts w:ascii="Arial" w:eastAsia="Arial" w:hAnsi="Arial" w:cs="Arial"/>
                <w:sz w:val="20"/>
              </w:rPr>
              <w:t>02. rujna 2025</w:t>
            </w:r>
            <w:r>
              <w:rPr>
                <w:rFonts w:ascii="Arial" w:eastAsia="Arial" w:hAnsi="Arial" w:cs="Arial"/>
                <w:sz w:val="20"/>
              </w:rPr>
              <w:t xml:space="preserve">. na internetskoj stranici </w:t>
            </w:r>
            <w:hyperlink r:id="rId4">
              <w:r w:rsidR="00A44608">
                <w:rPr>
                  <w:rFonts w:ascii="Arial" w:eastAsia="Arial" w:hAnsi="Arial" w:cs="Arial"/>
                  <w:color w:val="0000FF"/>
                  <w:sz w:val="20"/>
                  <w:u w:val="single" w:color="0000FF"/>
                </w:rPr>
                <w:t>www.jelenje.hr</w:t>
              </w:r>
            </w:hyperlink>
            <w:hyperlink r:id="rId5">
              <w:r w:rsidR="00A44608">
                <w:rPr>
                  <w:rFonts w:ascii="Arial" w:eastAsia="Arial" w:hAnsi="Arial" w:cs="Arial"/>
                  <w:sz w:val="20"/>
                </w:rPr>
                <w:t>.</w:t>
              </w:r>
            </w:hyperlink>
          </w:p>
          <w:p w14:paraId="6571B573" w14:textId="77777777" w:rsidR="00A44608" w:rsidRDefault="00000000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11C489CE" w14:textId="77777777" w:rsidR="00A44608" w:rsidRDefault="00000000">
      <w:pPr>
        <w:spacing w:after="218"/>
        <w:jc w:val="center"/>
      </w:pPr>
      <w:r>
        <w:rPr>
          <w:rFonts w:ascii="Arial" w:eastAsia="Arial" w:hAnsi="Arial" w:cs="Arial"/>
          <w:u w:val="single" w:color="000000"/>
        </w:rPr>
        <w:t>Anonimni, uvredljivi i irelevantni komentari neće se objaviti.</w:t>
      </w:r>
    </w:p>
    <w:p w14:paraId="3BE756A3" w14:textId="77777777" w:rsidR="00A44608" w:rsidRDefault="00000000">
      <w:pPr>
        <w:spacing w:after="326" w:line="240" w:lineRule="auto"/>
        <w:jc w:val="both"/>
      </w:pPr>
      <w:r>
        <w:rPr>
          <w:rFonts w:ascii="Arial" w:eastAsia="Arial" w:hAnsi="Arial" w:cs="Arial"/>
        </w:rPr>
        <w:t>Sukladno Uredbi (EU) 2016/679 Europskog parlamenta i Vijeća od 27. travnja 2016. o zaštiti pojedinaca u vezi s obradom osobnih podataka i o slobodnom kretanju tajnih podataka te o stavljanju izvan snage Direktive 95/46/EZ  (SL L 119, 4.5.2016.) osobni podaci neće se koristiti u druge svrhe, osim u povijesne, statističke ili znanstvene svrhe, uz uvjet poduzimanja</w:t>
      </w:r>
    </w:p>
    <w:sectPr w:rsidR="00A44608">
      <w:pgSz w:w="11906" w:h="16838"/>
      <w:pgMar w:top="1422" w:right="1417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608"/>
    <w:rsid w:val="00162210"/>
    <w:rsid w:val="001844CF"/>
    <w:rsid w:val="00256F5B"/>
    <w:rsid w:val="00267D7C"/>
    <w:rsid w:val="003B072E"/>
    <w:rsid w:val="00795AD5"/>
    <w:rsid w:val="00804D53"/>
    <w:rsid w:val="00A44608"/>
    <w:rsid w:val="00AC130E"/>
    <w:rsid w:val="00B0203C"/>
    <w:rsid w:val="00B6005F"/>
    <w:rsid w:val="00C94E5A"/>
    <w:rsid w:val="00CD040F"/>
    <w:rsid w:val="00DB3357"/>
    <w:rsid w:val="00DB7587"/>
    <w:rsid w:val="00DC0395"/>
    <w:rsid w:val="00EA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99E56"/>
  <w15:docId w15:val="{907222D6-322A-459B-B6BF-387A7010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x472780">
    <w:name w:val="box_472780"/>
    <w:basedOn w:val="Normal"/>
    <w:rsid w:val="00184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elenje.hr/" TargetMode="External"/><Relationship Id="rId4" Type="http://schemas.openxmlformats.org/officeDocument/2006/relationships/hyperlink" Target="http://www.jelenj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Gortan</dc:creator>
  <cp:keywords/>
  <cp:lastModifiedBy>Gordana tomas</cp:lastModifiedBy>
  <cp:revision>3</cp:revision>
  <dcterms:created xsi:type="dcterms:W3CDTF">2025-07-31T14:30:00Z</dcterms:created>
  <dcterms:modified xsi:type="dcterms:W3CDTF">2025-07-31T14:34:00Z</dcterms:modified>
</cp:coreProperties>
</file>