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C2CDB" w14:textId="0E9FE1E6" w:rsidR="00ED2935" w:rsidRDefault="00000000">
      <w:pPr>
        <w:spacing w:after="202"/>
        <w:ind w:right="103"/>
      </w:pPr>
      <w:r>
        <w:t xml:space="preserve">Na temelju članka 289. </w:t>
      </w:r>
      <w:proofErr w:type="spellStart"/>
      <w:r>
        <w:t>stavak</w:t>
      </w:r>
      <w:proofErr w:type="spellEnd"/>
      <w:r>
        <w:t xml:space="preserve"> 2. </w:t>
      </w:r>
      <w:proofErr w:type="spellStart"/>
      <w:r>
        <w:t>i</w:t>
      </w:r>
      <w:proofErr w:type="spellEnd"/>
      <w:r>
        <w:t xml:space="preserve"> 7.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socijalnoj</w:t>
      </w:r>
      <w:proofErr w:type="spellEnd"/>
      <w:r>
        <w:t xml:space="preserve"> </w:t>
      </w:r>
      <w:proofErr w:type="spellStart"/>
      <w:r>
        <w:t>skrbi</w:t>
      </w:r>
      <w:proofErr w:type="spellEnd"/>
      <w:r>
        <w:t xml:space="preserve"> ("</w:t>
      </w:r>
      <w:proofErr w:type="spellStart"/>
      <w:r>
        <w:t>Narodne</w:t>
      </w:r>
      <w:proofErr w:type="spellEnd"/>
      <w:r>
        <w:t xml:space="preserve"> novine" </w:t>
      </w:r>
      <w:proofErr w:type="spellStart"/>
      <w:r>
        <w:t>broj</w:t>
      </w:r>
      <w:proofErr w:type="spellEnd"/>
      <w:r>
        <w:t xml:space="preserve"> 18/22, 46/22, 119/22 </w:t>
      </w:r>
      <w:proofErr w:type="spellStart"/>
      <w:r>
        <w:t>i</w:t>
      </w:r>
      <w:proofErr w:type="spellEnd"/>
      <w:r>
        <w:t xml:space="preserve"> 71/23</w:t>
      </w:r>
      <w:r w:rsidR="007763C6">
        <w:t>.,156/23</w:t>
      </w:r>
      <w:r>
        <w:t xml:space="preserve">), članka 73. </w:t>
      </w:r>
      <w:proofErr w:type="spellStart"/>
      <w:r>
        <w:t>stavak</w:t>
      </w:r>
      <w:proofErr w:type="spellEnd"/>
      <w:r>
        <w:t xml:space="preserve"> 1.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rodiljnim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roditeljskim</w:t>
      </w:r>
      <w:proofErr w:type="spellEnd"/>
      <w:r>
        <w:t xml:space="preserve"> </w:t>
      </w:r>
      <w:proofErr w:type="spellStart"/>
      <w:r>
        <w:t>potporama</w:t>
      </w:r>
      <w:proofErr w:type="spellEnd"/>
      <w:r>
        <w:t xml:space="preserve"> ("</w:t>
      </w:r>
      <w:proofErr w:type="spellStart"/>
      <w:r>
        <w:t>Narodne</w:t>
      </w:r>
      <w:proofErr w:type="spellEnd"/>
      <w:r>
        <w:t xml:space="preserve"> novine" </w:t>
      </w:r>
      <w:proofErr w:type="spellStart"/>
      <w:r>
        <w:t>broj</w:t>
      </w:r>
      <w:proofErr w:type="spellEnd"/>
      <w:r>
        <w:t xml:space="preserve"> 152/22), članka </w:t>
      </w:r>
      <w:r w:rsidR="007763C6">
        <w:t>6</w:t>
      </w:r>
      <w:r>
        <w:t xml:space="preserve">. </w:t>
      </w:r>
      <w:r w:rsidR="007763C6">
        <w:t xml:space="preserve">Stavka 2. </w:t>
      </w:r>
      <w:proofErr w:type="spellStart"/>
      <w:r w:rsidR="007763C6">
        <w:t>i</w:t>
      </w:r>
      <w:proofErr w:type="spellEnd"/>
      <w:r w:rsidR="007763C6">
        <w:t xml:space="preserve"> članka 11. Stavka </w:t>
      </w:r>
      <w:proofErr w:type="gramStart"/>
      <w:r w:rsidR="007763C6">
        <w:t>5.</w:t>
      </w:r>
      <w:r>
        <w:t>.</w:t>
      </w:r>
      <w:proofErr w:type="gram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zdravstvenoj</w:t>
      </w:r>
      <w:proofErr w:type="spellEnd"/>
      <w:r>
        <w:t xml:space="preserve"> </w:t>
      </w:r>
      <w:proofErr w:type="spellStart"/>
      <w:r>
        <w:t>zaštiti</w:t>
      </w:r>
      <w:proofErr w:type="spellEnd"/>
      <w:r>
        <w:t xml:space="preserve"> ("</w:t>
      </w:r>
      <w:proofErr w:type="spellStart"/>
      <w:r>
        <w:t>Narodne</w:t>
      </w:r>
      <w:proofErr w:type="spellEnd"/>
      <w:r>
        <w:t xml:space="preserve"> novine" </w:t>
      </w:r>
      <w:proofErr w:type="spellStart"/>
      <w:r>
        <w:t>broj</w:t>
      </w:r>
      <w:proofErr w:type="spellEnd"/>
      <w:r>
        <w:t xml:space="preserve"> 100/18., 125/19., 133/20., 147/20., 136/21., 119/22., 156/22., 33/23.</w:t>
      </w:r>
      <w:r w:rsidR="007763C6">
        <w:t>, 145/23.,36/24</w:t>
      </w:r>
      <w:r>
        <w:t xml:space="preserve">) </w:t>
      </w:r>
      <w:proofErr w:type="spellStart"/>
      <w:r>
        <w:t>te</w:t>
      </w:r>
      <w:proofErr w:type="spellEnd"/>
      <w:r>
        <w:t xml:space="preserve"> članka 33. </w:t>
      </w:r>
      <w:proofErr w:type="spellStart"/>
      <w:r>
        <w:t>stavak</w:t>
      </w:r>
      <w:proofErr w:type="spellEnd"/>
      <w:r>
        <w:t xml:space="preserve"> 1. </w:t>
      </w:r>
      <w:proofErr w:type="spellStart"/>
      <w:r>
        <w:t>točka</w:t>
      </w:r>
      <w:proofErr w:type="spellEnd"/>
      <w:r>
        <w:t xml:space="preserve"> 13.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Jelenje</w:t>
      </w:r>
      <w:proofErr w:type="spellEnd"/>
      <w:r>
        <w:t xml:space="preserve"> („</w:t>
      </w:r>
      <w:proofErr w:type="spellStart"/>
      <w:r>
        <w:t>Službene</w:t>
      </w:r>
      <w:proofErr w:type="spellEnd"/>
      <w:r>
        <w:t xml:space="preserve"> novine </w:t>
      </w:r>
      <w:proofErr w:type="spellStart"/>
      <w:r>
        <w:t>Općine</w:t>
      </w:r>
      <w:proofErr w:type="spellEnd"/>
      <w:r>
        <w:t xml:space="preserve"> </w:t>
      </w:r>
      <w:proofErr w:type="spellStart"/>
      <w:proofErr w:type="gramStart"/>
      <w:r>
        <w:t>Jelenje</w:t>
      </w:r>
      <w:proofErr w:type="spellEnd"/>
      <w:r>
        <w:t xml:space="preserve">“ </w:t>
      </w:r>
      <w:proofErr w:type="spellStart"/>
      <w:r>
        <w:t>broj</w:t>
      </w:r>
      <w:proofErr w:type="spellEnd"/>
      <w:proofErr w:type="gramEnd"/>
      <w:r>
        <w:t xml:space="preserve"> 59/23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Jelenje</w:t>
      </w:r>
      <w:proofErr w:type="spellEnd"/>
      <w:r>
        <w:t xml:space="preserve"> </w:t>
      </w:r>
      <w:proofErr w:type="spellStart"/>
      <w:r w:rsidR="008078F1" w:rsidRPr="008078F1">
        <w:t>na</w:t>
      </w:r>
      <w:proofErr w:type="spellEnd"/>
      <w:r w:rsidRPr="008078F1">
        <w:t xml:space="preserve"> </w:t>
      </w:r>
      <w:r w:rsidR="008078F1">
        <w:t>23</w:t>
      </w:r>
      <w:r>
        <w:t xml:space="preserve">. </w:t>
      </w:r>
      <w:proofErr w:type="spellStart"/>
      <w:r>
        <w:t>sjednici</w:t>
      </w:r>
      <w:proofErr w:type="spellEnd"/>
      <w:r>
        <w:t xml:space="preserve"> </w:t>
      </w:r>
      <w:proofErr w:type="spellStart"/>
      <w:r>
        <w:t>održanoj</w:t>
      </w:r>
      <w:proofErr w:type="spellEnd"/>
      <w:r>
        <w:t xml:space="preserve"> dana </w:t>
      </w:r>
      <w:r w:rsidR="000A26DD">
        <w:t>1</w:t>
      </w:r>
      <w:r w:rsidR="007763C6">
        <w:t>8</w:t>
      </w:r>
      <w:r>
        <w:t xml:space="preserve">. </w:t>
      </w:r>
      <w:proofErr w:type="spellStart"/>
      <w:r>
        <w:t>prosinca</w:t>
      </w:r>
      <w:proofErr w:type="spellEnd"/>
      <w:r>
        <w:t xml:space="preserve"> 202</w:t>
      </w:r>
      <w:r w:rsidR="007763C6">
        <w:t>4</w:t>
      </w:r>
      <w:r>
        <w:t xml:space="preserve">. </w:t>
      </w:r>
      <w:proofErr w:type="spellStart"/>
      <w:r>
        <w:t>donosi</w:t>
      </w:r>
      <w:proofErr w:type="spellEnd"/>
    </w:p>
    <w:p w14:paraId="4531A081" w14:textId="77B730C0" w:rsidR="00ED2935" w:rsidRDefault="00000000">
      <w:pPr>
        <w:spacing w:after="437" w:line="276" w:lineRule="auto"/>
        <w:ind w:left="2748" w:right="725" w:hanging="1247"/>
        <w:jc w:val="left"/>
      </w:pPr>
      <w:r>
        <w:rPr>
          <w:b/>
          <w:sz w:val="24"/>
        </w:rPr>
        <w:t xml:space="preserve">Program </w:t>
      </w:r>
      <w:proofErr w:type="spellStart"/>
      <w:r>
        <w:rPr>
          <w:b/>
          <w:sz w:val="24"/>
        </w:rPr>
        <w:t>javnih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potreba</w:t>
      </w:r>
      <w:proofErr w:type="spellEnd"/>
      <w:r>
        <w:rPr>
          <w:b/>
          <w:sz w:val="24"/>
        </w:rPr>
        <w:t xml:space="preserve"> u </w:t>
      </w:r>
      <w:proofErr w:type="spellStart"/>
      <w:r>
        <w:rPr>
          <w:b/>
          <w:sz w:val="24"/>
        </w:rPr>
        <w:t>socijalnoj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skrbi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zdravstvu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Općine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Jelenje</w:t>
      </w:r>
      <w:proofErr w:type="spellEnd"/>
      <w:r>
        <w:rPr>
          <w:b/>
          <w:sz w:val="24"/>
        </w:rPr>
        <w:t xml:space="preserve"> za 202</w:t>
      </w:r>
      <w:r w:rsidR="007763C6">
        <w:rPr>
          <w:b/>
          <w:sz w:val="24"/>
        </w:rPr>
        <w:t>5</w:t>
      </w:r>
      <w:r>
        <w:rPr>
          <w:b/>
          <w:sz w:val="24"/>
        </w:rPr>
        <w:t xml:space="preserve">. </w:t>
      </w:r>
      <w:proofErr w:type="spellStart"/>
      <w:r>
        <w:rPr>
          <w:b/>
          <w:sz w:val="24"/>
        </w:rPr>
        <w:t>godinu</w:t>
      </w:r>
      <w:proofErr w:type="spellEnd"/>
    </w:p>
    <w:p w14:paraId="1BE751A1" w14:textId="77777777" w:rsidR="00ED2935" w:rsidRDefault="00000000">
      <w:pPr>
        <w:spacing w:after="183" w:line="259" w:lineRule="auto"/>
        <w:ind w:right="103"/>
        <w:jc w:val="center"/>
      </w:pPr>
      <w:proofErr w:type="spellStart"/>
      <w:r>
        <w:rPr>
          <w:b/>
        </w:rPr>
        <w:t>Članak</w:t>
      </w:r>
      <w:proofErr w:type="spellEnd"/>
      <w:r>
        <w:rPr>
          <w:b/>
        </w:rPr>
        <w:t xml:space="preserve"> 1.</w:t>
      </w:r>
    </w:p>
    <w:p w14:paraId="14333C06" w14:textId="536D6B3A" w:rsidR="00ED2935" w:rsidRDefault="00000000">
      <w:pPr>
        <w:spacing w:after="474"/>
        <w:ind w:right="103"/>
      </w:pPr>
      <w:proofErr w:type="spellStart"/>
      <w:r>
        <w:t>Programom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potreba</w:t>
      </w:r>
      <w:proofErr w:type="spellEnd"/>
      <w:r>
        <w:t xml:space="preserve"> u </w:t>
      </w:r>
      <w:proofErr w:type="spellStart"/>
      <w:r>
        <w:t>socijalnoj</w:t>
      </w:r>
      <w:proofErr w:type="spellEnd"/>
      <w:r>
        <w:t xml:space="preserve"> </w:t>
      </w:r>
      <w:proofErr w:type="spellStart"/>
      <w:r>
        <w:t>skrbi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zdravstvu</w:t>
      </w:r>
      <w:proofErr w:type="spellEnd"/>
      <w:r>
        <w:t xml:space="preserve"> za 202</w:t>
      </w:r>
      <w:r w:rsidR="00513D51">
        <w:t>5</w:t>
      </w:r>
      <w:r>
        <w:t xml:space="preserve">. </w:t>
      </w:r>
      <w:proofErr w:type="spellStart"/>
      <w:r>
        <w:t>godinu</w:t>
      </w:r>
      <w:proofErr w:type="spellEnd"/>
      <w:r>
        <w:t xml:space="preserve"> (u </w:t>
      </w:r>
      <w:proofErr w:type="spellStart"/>
      <w:r>
        <w:t>nastavku</w:t>
      </w:r>
      <w:proofErr w:type="spellEnd"/>
      <w:r>
        <w:t xml:space="preserve">: Program) </w:t>
      </w:r>
      <w:proofErr w:type="spellStart"/>
      <w:r>
        <w:t>utvrđuju</w:t>
      </w:r>
      <w:proofErr w:type="spellEnd"/>
      <w:r>
        <w:t xml:space="preserve"> se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da se </w:t>
      </w:r>
      <w:proofErr w:type="spellStart"/>
      <w:r>
        <w:t>stanovnicima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Jelenje</w:t>
      </w:r>
      <w:proofErr w:type="spellEnd"/>
      <w:r>
        <w:t xml:space="preserve"> </w:t>
      </w:r>
      <w:proofErr w:type="spellStart"/>
      <w:r>
        <w:t>osigura</w:t>
      </w:r>
      <w:proofErr w:type="spellEnd"/>
      <w:r>
        <w:t xml:space="preserve"> </w:t>
      </w:r>
      <w:proofErr w:type="spellStart"/>
      <w:r>
        <w:t>viši</w:t>
      </w:r>
      <w:proofErr w:type="spellEnd"/>
      <w:r>
        <w:t xml:space="preserve"> standard </w:t>
      </w:r>
      <w:proofErr w:type="spellStart"/>
      <w:r>
        <w:t>socijalne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onog</w:t>
      </w:r>
      <w:proofErr w:type="spellEnd"/>
      <w:r>
        <w:t xml:space="preserve"> koji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programima</w:t>
      </w:r>
      <w:proofErr w:type="spellEnd"/>
      <w:r>
        <w:t xml:space="preserve"> </w:t>
      </w:r>
      <w:proofErr w:type="spellStart"/>
      <w:r>
        <w:t>osigurava</w:t>
      </w:r>
      <w:proofErr w:type="spellEnd"/>
      <w:r>
        <w:t xml:space="preserve"> </w:t>
      </w:r>
      <w:proofErr w:type="spellStart"/>
      <w:r>
        <w:t>država</w:t>
      </w:r>
      <w:proofErr w:type="spellEnd"/>
      <w:r>
        <w:t xml:space="preserve">, a </w:t>
      </w:r>
      <w:proofErr w:type="spellStart"/>
      <w:r>
        <w:t>čime</w:t>
      </w:r>
      <w:proofErr w:type="spellEnd"/>
      <w:r>
        <w:t xml:space="preserve"> se </w:t>
      </w:r>
      <w:proofErr w:type="spellStart"/>
      <w:r>
        <w:t>stvaraju</w:t>
      </w:r>
      <w:proofErr w:type="spellEnd"/>
      <w:r>
        <w:t xml:space="preserve"> </w:t>
      </w:r>
      <w:proofErr w:type="spellStart"/>
      <w:r>
        <w:t>osnovni</w:t>
      </w:r>
      <w:proofErr w:type="spellEnd"/>
      <w:r>
        <w:t xml:space="preserve"> </w:t>
      </w:r>
      <w:proofErr w:type="spellStart"/>
      <w:r>
        <w:t>preduvjeti</w:t>
      </w:r>
      <w:proofErr w:type="spellEnd"/>
      <w:r>
        <w:t xml:space="preserve"> za </w:t>
      </w:r>
      <w:proofErr w:type="spellStart"/>
      <w:r>
        <w:t>kvalitetniji</w:t>
      </w:r>
      <w:proofErr w:type="spellEnd"/>
      <w:r>
        <w:t xml:space="preserve"> </w:t>
      </w:r>
      <w:proofErr w:type="spellStart"/>
      <w:r>
        <w:t>život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pojedinca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obitelji</w:t>
      </w:r>
      <w:proofErr w:type="spellEnd"/>
      <w:r>
        <w:t xml:space="preserve">, a </w:t>
      </w:r>
      <w:proofErr w:type="spellStart"/>
      <w:r>
        <w:t>naročito</w:t>
      </w:r>
      <w:proofErr w:type="spellEnd"/>
      <w:r>
        <w:t xml:space="preserve"> </w:t>
      </w:r>
      <w:proofErr w:type="spellStart"/>
      <w:r>
        <w:t>pojedinca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obitelji</w:t>
      </w:r>
      <w:proofErr w:type="spellEnd"/>
      <w:r>
        <w:t xml:space="preserve"> </w:t>
      </w:r>
      <w:proofErr w:type="spellStart"/>
      <w:r>
        <w:t>čije</w:t>
      </w:r>
      <w:proofErr w:type="spellEnd"/>
      <w:r>
        <w:t xml:space="preserve"> </w:t>
      </w:r>
      <w:proofErr w:type="spellStart"/>
      <w:r>
        <w:t>materijalno</w:t>
      </w:r>
      <w:proofErr w:type="spellEnd"/>
      <w:r>
        <w:t xml:space="preserve"> </w:t>
      </w:r>
      <w:proofErr w:type="spellStart"/>
      <w:r>
        <w:t>stanje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dostatno</w:t>
      </w:r>
      <w:proofErr w:type="spellEnd"/>
      <w:r>
        <w:t xml:space="preserve"> za </w:t>
      </w:r>
      <w:proofErr w:type="spellStart"/>
      <w:r>
        <w:t>podmirenje</w:t>
      </w:r>
      <w:proofErr w:type="spellEnd"/>
      <w:r>
        <w:t xml:space="preserve"> </w:t>
      </w:r>
      <w:proofErr w:type="spellStart"/>
      <w:r>
        <w:t>osnovnih</w:t>
      </w:r>
      <w:proofErr w:type="spellEnd"/>
      <w:r>
        <w:t xml:space="preserve"> </w:t>
      </w:r>
      <w:proofErr w:type="spellStart"/>
      <w:r>
        <w:t>životnih</w:t>
      </w:r>
      <w:proofErr w:type="spellEnd"/>
      <w:r>
        <w:t xml:space="preserve"> </w:t>
      </w:r>
      <w:proofErr w:type="spellStart"/>
      <w:r>
        <w:t>potreba</w:t>
      </w:r>
      <w:proofErr w:type="spellEnd"/>
      <w:r>
        <w:t xml:space="preserve">.  </w:t>
      </w:r>
    </w:p>
    <w:p w14:paraId="0C925DF1" w14:textId="77777777" w:rsidR="00ED2935" w:rsidRPr="001B6C57" w:rsidRDefault="00000000">
      <w:pPr>
        <w:spacing w:after="163" w:line="259" w:lineRule="auto"/>
        <w:ind w:right="103"/>
        <w:jc w:val="center"/>
        <w:rPr>
          <w:lang w:val="es-ES_tradnl"/>
        </w:rPr>
      </w:pPr>
      <w:r w:rsidRPr="001B6C57">
        <w:rPr>
          <w:b/>
          <w:sz w:val="23"/>
          <w:lang w:val="es-ES_tradnl"/>
        </w:rPr>
        <w:t>Članak 2</w:t>
      </w:r>
      <w:r w:rsidRPr="001B6C57">
        <w:rPr>
          <w:sz w:val="23"/>
          <w:lang w:val="es-ES_tradnl"/>
        </w:rPr>
        <w:t>.</w:t>
      </w:r>
    </w:p>
    <w:p w14:paraId="662A9D06" w14:textId="77777777" w:rsidR="00ED2935" w:rsidRPr="001B6C57" w:rsidRDefault="00000000">
      <w:pPr>
        <w:spacing w:after="5"/>
        <w:ind w:right="103"/>
        <w:rPr>
          <w:lang w:val="es-ES_tradnl"/>
        </w:rPr>
      </w:pPr>
      <w:r w:rsidRPr="001B6C57">
        <w:rPr>
          <w:lang w:val="es-ES_tradnl"/>
        </w:rPr>
        <w:t>U odnosu na zdravstvenu skrb programom su obuhvaćeni:</w:t>
      </w:r>
    </w:p>
    <w:p w14:paraId="0BD6CB0C" w14:textId="77777777" w:rsidR="00ED2935" w:rsidRDefault="00000000">
      <w:pPr>
        <w:numPr>
          <w:ilvl w:val="0"/>
          <w:numId w:val="1"/>
        </w:numPr>
        <w:spacing w:after="0" w:line="259" w:lineRule="auto"/>
        <w:ind w:right="103" w:hanging="245"/>
      </w:pPr>
      <w:proofErr w:type="spellStart"/>
      <w:r>
        <w:rPr>
          <w:color w:val="242021"/>
        </w:rPr>
        <w:t>Potpora</w:t>
      </w:r>
      <w:proofErr w:type="spellEnd"/>
      <w:r>
        <w:rPr>
          <w:color w:val="242021"/>
        </w:rPr>
        <w:t xml:space="preserve"> za </w:t>
      </w:r>
      <w:proofErr w:type="spellStart"/>
      <w:r>
        <w:rPr>
          <w:color w:val="242021"/>
        </w:rPr>
        <w:t>novorođeno</w:t>
      </w:r>
      <w:proofErr w:type="spellEnd"/>
      <w:r>
        <w:rPr>
          <w:color w:val="242021"/>
        </w:rPr>
        <w:t xml:space="preserve"> </w:t>
      </w:r>
      <w:proofErr w:type="spellStart"/>
      <w:r>
        <w:rPr>
          <w:color w:val="242021"/>
        </w:rPr>
        <w:t>dijete</w:t>
      </w:r>
      <w:proofErr w:type="spellEnd"/>
    </w:p>
    <w:p w14:paraId="4A3832FF" w14:textId="77777777" w:rsidR="00ED2935" w:rsidRPr="001B6C57" w:rsidRDefault="00000000">
      <w:pPr>
        <w:numPr>
          <w:ilvl w:val="0"/>
          <w:numId w:val="1"/>
        </w:numPr>
        <w:spacing w:after="2"/>
        <w:ind w:right="103" w:hanging="245"/>
        <w:rPr>
          <w:lang w:val="es-ES_tradnl"/>
        </w:rPr>
      </w:pPr>
      <w:r w:rsidRPr="001B6C57">
        <w:rPr>
          <w:lang w:val="es-ES_tradnl"/>
        </w:rPr>
        <w:t>Tečaj za trudnice - škola za rodilje</w:t>
      </w:r>
    </w:p>
    <w:p w14:paraId="69093DD8" w14:textId="46757E52" w:rsidR="00ED2935" w:rsidRDefault="00000000">
      <w:pPr>
        <w:numPr>
          <w:ilvl w:val="0"/>
          <w:numId w:val="1"/>
        </w:numPr>
        <w:spacing w:after="0" w:line="259" w:lineRule="auto"/>
        <w:ind w:right="103" w:hanging="245"/>
      </w:pPr>
      <w:proofErr w:type="spellStart"/>
      <w:r>
        <w:rPr>
          <w:color w:val="242021"/>
        </w:rPr>
        <w:t>Sufinanciranje</w:t>
      </w:r>
      <w:proofErr w:type="spellEnd"/>
      <w:r>
        <w:rPr>
          <w:color w:val="242021"/>
        </w:rPr>
        <w:t xml:space="preserve"> </w:t>
      </w:r>
      <w:proofErr w:type="spellStart"/>
      <w:r>
        <w:rPr>
          <w:color w:val="242021"/>
        </w:rPr>
        <w:t>prehrane</w:t>
      </w:r>
      <w:proofErr w:type="spellEnd"/>
      <w:r>
        <w:rPr>
          <w:color w:val="242021"/>
        </w:rPr>
        <w:t xml:space="preserve"> za </w:t>
      </w:r>
      <w:proofErr w:type="spellStart"/>
      <w:r>
        <w:rPr>
          <w:color w:val="242021"/>
        </w:rPr>
        <w:t>dojenčad</w:t>
      </w:r>
      <w:proofErr w:type="spellEnd"/>
      <w:r>
        <w:rPr>
          <w:color w:val="242021"/>
        </w:rPr>
        <w:t xml:space="preserve"> </w:t>
      </w:r>
    </w:p>
    <w:p w14:paraId="2296862D" w14:textId="77777777" w:rsidR="00ED2935" w:rsidRDefault="00000000">
      <w:pPr>
        <w:numPr>
          <w:ilvl w:val="0"/>
          <w:numId w:val="1"/>
        </w:numPr>
        <w:spacing w:after="0" w:line="259" w:lineRule="auto"/>
        <w:ind w:right="103" w:hanging="245"/>
      </w:pPr>
      <w:proofErr w:type="spellStart"/>
      <w:r>
        <w:t>Prevencijsko-dijagnostički</w:t>
      </w:r>
      <w:proofErr w:type="spellEnd"/>
      <w:r>
        <w:t xml:space="preserve"> </w:t>
      </w:r>
      <w:proofErr w:type="spellStart"/>
      <w:r>
        <w:t>pregledi</w:t>
      </w:r>
      <w:proofErr w:type="spellEnd"/>
      <w:r>
        <w:t xml:space="preserve"> za </w:t>
      </w:r>
      <w:proofErr w:type="spellStart"/>
      <w:r>
        <w:t>odrasle</w:t>
      </w:r>
      <w:proofErr w:type="spellEnd"/>
    </w:p>
    <w:p w14:paraId="03A625BF" w14:textId="77777777" w:rsidR="00ED2935" w:rsidRPr="001B6C57" w:rsidRDefault="00000000">
      <w:pPr>
        <w:numPr>
          <w:ilvl w:val="0"/>
          <w:numId w:val="1"/>
        </w:numPr>
        <w:spacing w:after="2"/>
        <w:ind w:right="103" w:hanging="245"/>
        <w:rPr>
          <w:lang w:val="es-ES_tradnl"/>
        </w:rPr>
      </w:pPr>
      <w:r w:rsidRPr="001B6C57">
        <w:rPr>
          <w:lang w:val="es-ES_tradnl"/>
        </w:rPr>
        <w:t>Prevencijsko-dijagnostički pregledi i tretmani za djecu</w:t>
      </w:r>
    </w:p>
    <w:p w14:paraId="1802C91C" w14:textId="77777777" w:rsidR="00ED2935" w:rsidRPr="001B6C57" w:rsidRDefault="00000000">
      <w:pPr>
        <w:numPr>
          <w:ilvl w:val="0"/>
          <w:numId w:val="1"/>
        </w:numPr>
        <w:spacing w:after="2"/>
        <w:ind w:right="103" w:hanging="245"/>
        <w:rPr>
          <w:lang w:val="es-ES_tradnl"/>
        </w:rPr>
      </w:pPr>
      <w:r w:rsidRPr="001B6C57">
        <w:rPr>
          <w:lang w:val="es-ES_tradnl"/>
        </w:rPr>
        <w:t xml:space="preserve">Financiranje javnog prijevoza dobrovoljnim davateljima krvi </w:t>
      </w:r>
    </w:p>
    <w:p w14:paraId="3DE9FDE8" w14:textId="77777777" w:rsidR="00ED2935" w:rsidRDefault="00000000">
      <w:pPr>
        <w:numPr>
          <w:ilvl w:val="0"/>
          <w:numId w:val="1"/>
        </w:numPr>
        <w:spacing w:after="2"/>
        <w:ind w:right="103" w:hanging="245"/>
      </w:pPr>
      <w:proofErr w:type="spellStart"/>
      <w:r>
        <w:t>Punktovi</w:t>
      </w:r>
      <w:proofErr w:type="spellEnd"/>
      <w:r>
        <w:t xml:space="preserve"> </w:t>
      </w:r>
      <w:proofErr w:type="spellStart"/>
      <w:r>
        <w:t>posebnog</w:t>
      </w:r>
      <w:proofErr w:type="spellEnd"/>
      <w:r>
        <w:t xml:space="preserve"> </w:t>
      </w:r>
      <w:proofErr w:type="spellStart"/>
      <w:r>
        <w:t>dežurstva</w:t>
      </w:r>
      <w:proofErr w:type="spellEnd"/>
    </w:p>
    <w:p w14:paraId="54BE72BD" w14:textId="77777777" w:rsidR="00ED2935" w:rsidRDefault="00000000">
      <w:pPr>
        <w:numPr>
          <w:ilvl w:val="0"/>
          <w:numId w:val="1"/>
        </w:numPr>
        <w:spacing w:after="267"/>
        <w:ind w:right="103" w:hanging="245"/>
      </w:pPr>
      <w:proofErr w:type="spellStart"/>
      <w:r>
        <w:t>Palijativna</w:t>
      </w:r>
      <w:proofErr w:type="spellEnd"/>
      <w:r>
        <w:t xml:space="preserve"> </w:t>
      </w:r>
      <w:proofErr w:type="spellStart"/>
      <w:r>
        <w:t>skrb</w:t>
      </w:r>
      <w:proofErr w:type="spellEnd"/>
    </w:p>
    <w:p w14:paraId="2944A51D" w14:textId="77777777" w:rsidR="00ED2935" w:rsidRDefault="00000000">
      <w:pPr>
        <w:spacing w:after="163" w:line="259" w:lineRule="auto"/>
        <w:ind w:right="103"/>
        <w:jc w:val="center"/>
      </w:pPr>
      <w:proofErr w:type="spellStart"/>
      <w:r>
        <w:rPr>
          <w:b/>
          <w:sz w:val="23"/>
        </w:rPr>
        <w:t>Članak</w:t>
      </w:r>
      <w:proofErr w:type="spellEnd"/>
      <w:r>
        <w:rPr>
          <w:b/>
          <w:sz w:val="23"/>
        </w:rPr>
        <w:t xml:space="preserve"> 3. </w:t>
      </w:r>
    </w:p>
    <w:p w14:paraId="497F04F4" w14:textId="77777777" w:rsidR="00ED2935" w:rsidRPr="001B6C57" w:rsidRDefault="00000000">
      <w:pPr>
        <w:spacing w:after="24"/>
        <w:ind w:right="103"/>
        <w:rPr>
          <w:lang w:val="es-ES_tradnl"/>
        </w:rPr>
      </w:pPr>
      <w:r w:rsidRPr="001B6C57">
        <w:rPr>
          <w:lang w:val="es-ES_tradnl"/>
        </w:rPr>
        <w:t>U odnosu na socijalnu skrb, program obuhvaća:</w:t>
      </w:r>
    </w:p>
    <w:p w14:paraId="28EDE00E" w14:textId="77777777" w:rsidR="00ED2935" w:rsidRPr="001B6C57" w:rsidRDefault="00000000">
      <w:pPr>
        <w:numPr>
          <w:ilvl w:val="0"/>
          <w:numId w:val="2"/>
        </w:numPr>
        <w:spacing w:after="16"/>
        <w:ind w:right="103" w:hanging="360"/>
        <w:rPr>
          <w:lang w:val="es-ES_tradnl"/>
        </w:rPr>
      </w:pPr>
      <w:r w:rsidRPr="001B6C57">
        <w:rPr>
          <w:lang w:val="es-ES_tradnl"/>
        </w:rPr>
        <w:t>Novčane pomoći u teškim životnim okolnostima,</w:t>
      </w:r>
    </w:p>
    <w:p w14:paraId="48B943A4" w14:textId="77777777" w:rsidR="00ED2935" w:rsidRDefault="00000000">
      <w:pPr>
        <w:numPr>
          <w:ilvl w:val="0"/>
          <w:numId w:val="2"/>
        </w:numPr>
        <w:spacing w:after="10"/>
        <w:ind w:right="103" w:hanging="360"/>
      </w:pPr>
      <w:proofErr w:type="spellStart"/>
      <w:r>
        <w:t>Podmirenje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prehrane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prigodne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>,</w:t>
      </w:r>
    </w:p>
    <w:p w14:paraId="0664BA28" w14:textId="77777777" w:rsidR="00ED2935" w:rsidRDefault="00000000">
      <w:pPr>
        <w:numPr>
          <w:ilvl w:val="0"/>
          <w:numId w:val="2"/>
        </w:numPr>
        <w:spacing w:after="29"/>
        <w:ind w:right="103" w:hanging="360"/>
      </w:pPr>
      <w:proofErr w:type="spellStart"/>
      <w:r>
        <w:t>Podmirenje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prijevoza</w:t>
      </w:r>
      <w:proofErr w:type="spellEnd"/>
      <w:r>
        <w:t>,</w:t>
      </w:r>
    </w:p>
    <w:p w14:paraId="61464042" w14:textId="77777777" w:rsidR="00ED2935" w:rsidRDefault="00000000">
      <w:pPr>
        <w:numPr>
          <w:ilvl w:val="0"/>
          <w:numId w:val="2"/>
        </w:numPr>
        <w:spacing w:after="16"/>
        <w:ind w:right="103" w:hanging="360"/>
      </w:pPr>
      <w:proofErr w:type="spellStart"/>
      <w:r>
        <w:t>Pomoć</w:t>
      </w:r>
      <w:proofErr w:type="spellEnd"/>
      <w:r>
        <w:t xml:space="preserve"> u </w:t>
      </w:r>
      <w:proofErr w:type="spellStart"/>
      <w:r>
        <w:t>kući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u </w:t>
      </w:r>
      <w:proofErr w:type="spellStart"/>
      <w:r>
        <w:t>zlatnim</w:t>
      </w:r>
      <w:proofErr w:type="spellEnd"/>
      <w:r>
        <w:t xml:space="preserve"> </w:t>
      </w:r>
      <w:proofErr w:type="spellStart"/>
      <w:r>
        <w:t>godinama</w:t>
      </w:r>
      <w:proofErr w:type="spellEnd"/>
      <w:r>
        <w:t>,</w:t>
      </w:r>
    </w:p>
    <w:p w14:paraId="5F1C18DD" w14:textId="0F640FDA" w:rsidR="00ED2935" w:rsidRPr="008E6A0E" w:rsidRDefault="00000000">
      <w:pPr>
        <w:numPr>
          <w:ilvl w:val="0"/>
          <w:numId w:val="2"/>
        </w:numPr>
        <w:spacing w:after="10"/>
        <w:ind w:right="103" w:hanging="360"/>
        <w:rPr>
          <w:lang w:val="es-ES_tradnl"/>
        </w:rPr>
      </w:pPr>
      <w:r w:rsidRPr="008E6A0E">
        <w:rPr>
          <w:lang w:val="es-ES_tradnl"/>
        </w:rPr>
        <w:t>Financiranje pune</w:t>
      </w:r>
      <w:r w:rsidR="00513D51" w:rsidRPr="008E6A0E">
        <w:rPr>
          <w:lang w:val="es-ES_tradnl"/>
        </w:rPr>
        <w:t xml:space="preserve"> ekonomske </w:t>
      </w:r>
      <w:r w:rsidRPr="008E6A0E">
        <w:rPr>
          <w:lang w:val="es-ES_tradnl"/>
        </w:rPr>
        <w:t xml:space="preserve"> cijene predškolskog obrazovanja,</w:t>
      </w:r>
    </w:p>
    <w:p w14:paraId="53F2BDE9" w14:textId="77777777" w:rsidR="00ED2935" w:rsidRPr="001B6C57" w:rsidRDefault="00000000">
      <w:pPr>
        <w:numPr>
          <w:ilvl w:val="0"/>
          <w:numId w:val="2"/>
        </w:numPr>
        <w:spacing w:after="10"/>
        <w:ind w:right="103" w:hanging="360"/>
        <w:rPr>
          <w:lang w:val="es-ES_tradnl"/>
        </w:rPr>
      </w:pPr>
      <w:r w:rsidRPr="001B6C57">
        <w:rPr>
          <w:lang w:val="es-ES_tradnl"/>
        </w:rPr>
        <w:t>Financiranje pune cijene produženog boravka,</w:t>
      </w:r>
    </w:p>
    <w:p w14:paraId="226C7581" w14:textId="77777777" w:rsidR="00ED2935" w:rsidRDefault="00000000">
      <w:pPr>
        <w:numPr>
          <w:ilvl w:val="0"/>
          <w:numId w:val="2"/>
        </w:numPr>
        <w:spacing w:after="10"/>
        <w:ind w:right="103" w:hanging="360"/>
      </w:pPr>
      <w:proofErr w:type="spellStart"/>
      <w:r>
        <w:t>Podmirenje</w:t>
      </w:r>
      <w:proofErr w:type="spellEnd"/>
      <w:r>
        <w:t xml:space="preserve"> </w:t>
      </w:r>
      <w:proofErr w:type="spellStart"/>
      <w:r>
        <w:t>pogrebnih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>,</w:t>
      </w:r>
    </w:p>
    <w:p w14:paraId="35E491E2" w14:textId="77777777" w:rsidR="00ED2935" w:rsidRDefault="00000000">
      <w:pPr>
        <w:numPr>
          <w:ilvl w:val="0"/>
          <w:numId w:val="2"/>
        </w:numPr>
        <w:spacing w:after="10"/>
        <w:ind w:right="103" w:hanging="360"/>
      </w:pPr>
      <w:proofErr w:type="spellStart"/>
      <w:r>
        <w:t>Naknadu</w:t>
      </w:r>
      <w:proofErr w:type="spellEnd"/>
      <w:r>
        <w:t xml:space="preserve"> za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stanovanja</w:t>
      </w:r>
      <w:proofErr w:type="spellEnd"/>
      <w:r>
        <w:t>,</w:t>
      </w:r>
    </w:p>
    <w:p w14:paraId="5D29FA4B" w14:textId="77777777" w:rsidR="00513D51" w:rsidRDefault="00000000" w:rsidP="00513D51">
      <w:pPr>
        <w:numPr>
          <w:ilvl w:val="0"/>
          <w:numId w:val="2"/>
        </w:numPr>
        <w:spacing w:after="309" w:line="257" w:lineRule="auto"/>
        <w:ind w:right="102" w:hanging="360"/>
        <w:contextualSpacing/>
      </w:pPr>
      <w:proofErr w:type="spellStart"/>
      <w:r>
        <w:t>Financiranje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prijevoza</w:t>
      </w:r>
      <w:proofErr w:type="spellEnd"/>
      <w:r>
        <w:t xml:space="preserve"> </w:t>
      </w:r>
      <w:proofErr w:type="spellStart"/>
      <w:r>
        <w:t>invalidima</w:t>
      </w:r>
      <w:proofErr w:type="spellEnd"/>
      <w:r>
        <w:t>,</w:t>
      </w:r>
    </w:p>
    <w:p w14:paraId="1CBD5189" w14:textId="3EE44DBE" w:rsidR="00ED2935" w:rsidRDefault="00513D51" w:rsidP="00513D51">
      <w:pPr>
        <w:spacing w:after="309" w:line="257" w:lineRule="auto"/>
        <w:ind w:right="102"/>
        <w:contextualSpacing/>
      </w:pPr>
      <w:r>
        <w:t xml:space="preserve">        10. </w:t>
      </w:r>
      <w:proofErr w:type="spellStart"/>
      <w:r>
        <w:t>Potpore</w:t>
      </w:r>
      <w:proofErr w:type="spellEnd"/>
      <w:r>
        <w:t xml:space="preserve"> </w:t>
      </w:r>
      <w:proofErr w:type="spellStart"/>
      <w:r>
        <w:t>socijalno-humanitarnim</w:t>
      </w:r>
      <w:proofErr w:type="spellEnd"/>
      <w:r>
        <w:t xml:space="preserve"> </w:t>
      </w:r>
      <w:proofErr w:type="spellStart"/>
      <w:r>
        <w:t>udrugama</w:t>
      </w:r>
      <w:proofErr w:type="spellEnd"/>
      <w:r>
        <w:t>.</w:t>
      </w:r>
    </w:p>
    <w:p w14:paraId="1002F723" w14:textId="77777777" w:rsidR="00513D51" w:rsidRDefault="00513D51" w:rsidP="00513D51">
      <w:pPr>
        <w:spacing w:after="309" w:line="257" w:lineRule="auto"/>
        <w:ind w:right="102"/>
        <w:contextualSpacing/>
      </w:pPr>
    </w:p>
    <w:p w14:paraId="25EDC4B8" w14:textId="77777777" w:rsidR="00ED2935" w:rsidRDefault="00000000">
      <w:pPr>
        <w:spacing w:after="163" w:line="259" w:lineRule="auto"/>
        <w:ind w:right="47"/>
        <w:jc w:val="center"/>
      </w:pPr>
      <w:proofErr w:type="spellStart"/>
      <w:r>
        <w:rPr>
          <w:b/>
          <w:sz w:val="23"/>
        </w:rPr>
        <w:t>Članak</w:t>
      </w:r>
      <w:proofErr w:type="spellEnd"/>
      <w:r>
        <w:rPr>
          <w:b/>
          <w:sz w:val="23"/>
        </w:rPr>
        <w:t xml:space="preserve"> 4.</w:t>
      </w:r>
    </w:p>
    <w:p w14:paraId="2DA0996B" w14:textId="79D79F0D" w:rsidR="00ED2935" w:rsidRPr="001B6C57" w:rsidRDefault="00000000">
      <w:pPr>
        <w:ind w:right="103"/>
        <w:rPr>
          <w:lang w:val="es-ES_tradnl"/>
        </w:rPr>
      </w:pPr>
      <w:proofErr w:type="spellStart"/>
      <w:r>
        <w:t>Sredstva</w:t>
      </w:r>
      <w:proofErr w:type="spellEnd"/>
      <w:r>
        <w:t xml:space="preserve"> za </w:t>
      </w:r>
      <w:proofErr w:type="spellStart"/>
      <w:r>
        <w:t>ostvarivanje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potreba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članka 2. </w:t>
      </w:r>
      <w:proofErr w:type="spellStart"/>
      <w:r>
        <w:t>i</w:t>
      </w:r>
      <w:proofErr w:type="spellEnd"/>
      <w:r>
        <w:t xml:space="preserve"> 3. </w:t>
      </w:r>
      <w:r w:rsidRPr="001B6C57">
        <w:rPr>
          <w:lang w:val="es-ES_tradnl"/>
        </w:rPr>
        <w:t>Programa osigurana su u Proračunu za 202</w:t>
      </w:r>
      <w:r w:rsidR="00513D51" w:rsidRPr="001B6C57">
        <w:rPr>
          <w:lang w:val="es-ES_tradnl"/>
        </w:rPr>
        <w:t>5</w:t>
      </w:r>
      <w:r w:rsidRPr="001B6C57">
        <w:rPr>
          <w:lang w:val="es-ES_tradnl"/>
        </w:rPr>
        <w:t>. godinu u ukupnom iznosu od 2</w:t>
      </w:r>
      <w:r w:rsidR="00513D51" w:rsidRPr="001B6C57">
        <w:rPr>
          <w:lang w:val="es-ES_tradnl"/>
        </w:rPr>
        <w:t>90.50</w:t>
      </w:r>
      <w:r w:rsidRPr="001B6C57">
        <w:rPr>
          <w:lang w:val="es-ES_tradnl"/>
        </w:rPr>
        <w:t xml:space="preserve">0,00 EUR te se raspoređuju kako slijedi: </w:t>
      </w:r>
    </w:p>
    <w:tbl>
      <w:tblPr>
        <w:tblStyle w:val="TableGrid"/>
        <w:tblW w:w="9343" w:type="dxa"/>
        <w:tblInd w:w="-93" w:type="dxa"/>
        <w:tblCellMar>
          <w:top w:w="39" w:type="dxa"/>
          <w:left w:w="107" w:type="dxa"/>
          <w:bottom w:w="5" w:type="dxa"/>
          <w:right w:w="164" w:type="dxa"/>
        </w:tblCellMar>
        <w:tblLook w:val="04A0" w:firstRow="1" w:lastRow="0" w:firstColumn="1" w:lastColumn="0" w:noHBand="0" w:noVBand="1"/>
      </w:tblPr>
      <w:tblGrid>
        <w:gridCol w:w="7501"/>
        <w:gridCol w:w="1842"/>
      </w:tblGrid>
      <w:tr w:rsidR="00ED2935" w14:paraId="1C2BB35A" w14:textId="77777777">
        <w:trPr>
          <w:trHeight w:val="411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</w:tcPr>
          <w:p w14:paraId="052A57CB" w14:textId="77777777" w:rsidR="00ED293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lastRenderedPageBreak/>
              <w:t xml:space="preserve">VRSTA RASHODA/IZDATAKA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center"/>
          </w:tcPr>
          <w:p w14:paraId="4476C9E2" w14:textId="77777777" w:rsidR="00ED2935" w:rsidRDefault="00000000">
            <w:pPr>
              <w:spacing w:after="0" w:line="259" w:lineRule="auto"/>
              <w:ind w:left="371" w:right="0" w:firstLine="0"/>
              <w:jc w:val="left"/>
            </w:pPr>
            <w:r>
              <w:rPr>
                <w:b/>
                <w:sz w:val="16"/>
              </w:rPr>
              <w:t xml:space="preserve">IZNOS u </w:t>
            </w:r>
            <w:proofErr w:type="spellStart"/>
            <w:r>
              <w:rPr>
                <w:b/>
                <w:sz w:val="16"/>
              </w:rPr>
              <w:t>eurima</w:t>
            </w:r>
            <w:proofErr w:type="spellEnd"/>
          </w:p>
        </w:tc>
      </w:tr>
      <w:tr w:rsidR="00ED2935" w14:paraId="6F1F1A5A" w14:textId="77777777">
        <w:trPr>
          <w:trHeight w:val="293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E0B4"/>
          </w:tcPr>
          <w:p w14:paraId="538C4BC7" w14:textId="77777777" w:rsidR="00ED2935" w:rsidRDefault="00000000">
            <w:pPr>
              <w:spacing w:after="0" w:line="259" w:lineRule="auto"/>
              <w:ind w:left="1842" w:right="0" w:firstLine="0"/>
              <w:jc w:val="center"/>
            </w:pPr>
            <w:r>
              <w:rPr>
                <w:b/>
                <w:sz w:val="16"/>
              </w:rPr>
              <w:t>1. ZDRAVSTVENI PROGRAM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4843E117" w14:textId="77777777" w:rsidR="00ED2935" w:rsidRDefault="00ED29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D2935" w14:paraId="207417E2" w14:textId="77777777">
        <w:trPr>
          <w:trHeight w:val="195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D739" w14:textId="77777777" w:rsidR="00ED293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1. </w:t>
            </w:r>
            <w:proofErr w:type="spellStart"/>
            <w:r>
              <w:rPr>
                <w:color w:val="242021"/>
                <w:sz w:val="16"/>
              </w:rPr>
              <w:t>Potpora</w:t>
            </w:r>
            <w:proofErr w:type="spellEnd"/>
            <w:r>
              <w:rPr>
                <w:color w:val="242021"/>
                <w:sz w:val="16"/>
              </w:rPr>
              <w:t xml:space="preserve"> za </w:t>
            </w:r>
            <w:proofErr w:type="spellStart"/>
            <w:r>
              <w:rPr>
                <w:color w:val="242021"/>
                <w:sz w:val="16"/>
              </w:rPr>
              <w:t>novorođeno</w:t>
            </w:r>
            <w:proofErr w:type="spellEnd"/>
            <w:r>
              <w:rPr>
                <w:color w:val="242021"/>
                <w:sz w:val="16"/>
              </w:rPr>
              <w:t xml:space="preserve"> </w:t>
            </w:r>
            <w:proofErr w:type="spellStart"/>
            <w:r>
              <w:rPr>
                <w:color w:val="242021"/>
                <w:sz w:val="16"/>
              </w:rPr>
              <w:t>dijete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682A" w14:textId="7DF5B174" w:rsidR="00ED2935" w:rsidRDefault="000A26DD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6"/>
              </w:rPr>
              <w:t>20.000,00</w:t>
            </w:r>
          </w:p>
        </w:tc>
      </w:tr>
      <w:tr w:rsidR="00ED2935" w14:paraId="590B1CA6" w14:textId="77777777">
        <w:trPr>
          <w:trHeight w:val="194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0010" w14:textId="77777777" w:rsidR="00ED2935" w:rsidRPr="001B6C57" w:rsidRDefault="00000000">
            <w:pPr>
              <w:spacing w:after="0" w:line="259" w:lineRule="auto"/>
              <w:ind w:left="0" w:right="0" w:firstLine="0"/>
              <w:jc w:val="left"/>
              <w:rPr>
                <w:lang w:val="es-ES_tradnl"/>
              </w:rPr>
            </w:pPr>
            <w:r w:rsidRPr="001B6C57">
              <w:rPr>
                <w:sz w:val="16"/>
                <w:lang w:val="es-ES_tradnl"/>
              </w:rPr>
              <w:t>2. Tečaj za trudnice - škola za rodilje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19D0" w14:textId="77777777" w:rsidR="00ED2935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6"/>
              </w:rPr>
              <w:t>800,00</w:t>
            </w:r>
          </w:p>
        </w:tc>
      </w:tr>
      <w:tr w:rsidR="00ED2935" w14:paraId="39DB9DB2" w14:textId="77777777">
        <w:trPr>
          <w:trHeight w:val="194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EF36" w14:textId="77777777" w:rsidR="00ED293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242021"/>
                <w:sz w:val="16"/>
              </w:rPr>
              <w:t xml:space="preserve">3. </w:t>
            </w:r>
            <w:proofErr w:type="spellStart"/>
            <w:r>
              <w:rPr>
                <w:color w:val="242021"/>
                <w:sz w:val="16"/>
              </w:rPr>
              <w:t>Sufinanciranje</w:t>
            </w:r>
            <w:proofErr w:type="spellEnd"/>
            <w:r>
              <w:rPr>
                <w:color w:val="242021"/>
                <w:sz w:val="16"/>
              </w:rPr>
              <w:t xml:space="preserve"> </w:t>
            </w:r>
            <w:proofErr w:type="spellStart"/>
            <w:r>
              <w:rPr>
                <w:color w:val="242021"/>
                <w:sz w:val="16"/>
              </w:rPr>
              <w:t>prehrane</w:t>
            </w:r>
            <w:proofErr w:type="spellEnd"/>
            <w:r>
              <w:rPr>
                <w:color w:val="242021"/>
                <w:sz w:val="16"/>
              </w:rPr>
              <w:t xml:space="preserve"> za </w:t>
            </w:r>
            <w:proofErr w:type="spellStart"/>
            <w:r>
              <w:rPr>
                <w:color w:val="242021"/>
                <w:sz w:val="16"/>
              </w:rPr>
              <w:t>dojenčad</w:t>
            </w:r>
            <w:proofErr w:type="spellEnd"/>
            <w:r>
              <w:rPr>
                <w:color w:val="242021"/>
                <w:sz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BB78" w14:textId="77777777" w:rsidR="00ED2935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6"/>
              </w:rPr>
              <w:t>5.500,00</w:t>
            </w:r>
          </w:p>
        </w:tc>
      </w:tr>
      <w:tr w:rsidR="00ED2935" w14:paraId="1B4DD0F1" w14:textId="77777777">
        <w:trPr>
          <w:trHeight w:val="194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8ADC" w14:textId="77777777" w:rsidR="00ED2935" w:rsidRPr="001B6C57" w:rsidRDefault="00000000">
            <w:pPr>
              <w:spacing w:after="0" w:line="259" w:lineRule="auto"/>
              <w:ind w:left="0" w:right="0" w:firstLine="0"/>
              <w:jc w:val="left"/>
              <w:rPr>
                <w:lang w:val="es-ES_tradnl"/>
              </w:rPr>
            </w:pPr>
            <w:r w:rsidRPr="001B6C57">
              <w:rPr>
                <w:sz w:val="16"/>
                <w:lang w:val="es-ES_tradnl"/>
              </w:rPr>
              <w:t>4. Prevencijsko dijagnostički pregledi za odrasle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E18F" w14:textId="77777777" w:rsidR="00ED2935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6"/>
              </w:rPr>
              <w:t>6.500,00</w:t>
            </w:r>
          </w:p>
        </w:tc>
      </w:tr>
      <w:tr w:rsidR="00ED2935" w14:paraId="52A6573B" w14:textId="77777777">
        <w:trPr>
          <w:trHeight w:val="194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648D" w14:textId="77777777" w:rsidR="00ED2935" w:rsidRPr="001B6C57" w:rsidRDefault="00000000">
            <w:pPr>
              <w:spacing w:after="0" w:line="259" w:lineRule="auto"/>
              <w:ind w:left="0" w:right="0" w:firstLine="0"/>
              <w:jc w:val="left"/>
              <w:rPr>
                <w:lang w:val="es-ES_tradnl"/>
              </w:rPr>
            </w:pPr>
            <w:r w:rsidRPr="001B6C57">
              <w:rPr>
                <w:sz w:val="16"/>
                <w:lang w:val="es-ES_tradnl"/>
              </w:rPr>
              <w:t>5. Prevencijsko dijagnostički pregledi i tretmani za djecu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3523" w14:textId="672177F2" w:rsidR="00ED2935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6"/>
              </w:rPr>
              <w:t>1</w:t>
            </w:r>
            <w:r w:rsidR="000A26DD">
              <w:rPr>
                <w:sz w:val="16"/>
              </w:rPr>
              <w:t>1.0</w:t>
            </w:r>
            <w:r>
              <w:rPr>
                <w:sz w:val="16"/>
              </w:rPr>
              <w:t>00,00</w:t>
            </w:r>
          </w:p>
        </w:tc>
      </w:tr>
      <w:tr w:rsidR="00ED2935" w14:paraId="7B303516" w14:textId="77777777">
        <w:trPr>
          <w:trHeight w:val="195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5244" w14:textId="77777777" w:rsidR="00ED2935" w:rsidRPr="001B6C57" w:rsidRDefault="00000000">
            <w:pPr>
              <w:spacing w:after="0" w:line="259" w:lineRule="auto"/>
              <w:ind w:left="0" w:right="0" w:firstLine="0"/>
              <w:jc w:val="left"/>
              <w:rPr>
                <w:lang w:val="es-ES_tradnl"/>
              </w:rPr>
            </w:pPr>
            <w:r w:rsidRPr="001B6C57">
              <w:rPr>
                <w:sz w:val="16"/>
                <w:lang w:val="es-ES_tradnl"/>
              </w:rPr>
              <w:t xml:space="preserve">6. Financiranje javnog prijevoza dobrovoljnim davateljima krvi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E0C1" w14:textId="42DD1752" w:rsidR="00ED2935" w:rsidRDefault="000A26DD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6"/>
              </w:rPr>
              <w:t>7.000,00</w:t>
            </w:r>
          </w:p>
        </w:tc>
      </w:tr>
      <w:tr w:rsidR="00ED2935" w14:paraId="2E17E253" w14:textId="77777777">
        <w:trPr>
          <w:trHeight w:val="377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bottom"/>
          </w:tcPr>
          <w:p w14:paraId="03717931" w14:textId="77777777" w:rsidR="00ED2935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UKUPNO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3430B5E" w14:textId="518866B0" w:rsidR="00ED2935" w:rsidRDefault="000A26DD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6"/>
              </w:rPr>
              <w:t>50.800,00</w:t>
            </w:r>
          </w:p>
        </w:tc>
      </w:tr>
      <w:tr w:rsidR="00ED2935" w14:paraId="18809C47" w14:textId="77777777">
        <w:trPr>
          <w:trHeight w:val="293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7EE"/>
          </w:tcPr>
          <w:p w14:paraId="65526770" w14:textId="77777777" w:rsidR="00ED2935" w:rsidRDefault="00000000">
            <w:pPr>
              <w:spacing w:after="0" w:line="259" w:lineRule="auto"/>
              <w:ind w:left="1842" w:right="0" w:firstLine="0"/>
              <w:jc w:val="center"/>
            </w:pPr>
            <w:r>
              <w:rPr>
                <w:b/>
                <w:sz w:val="16"/>
              </w:rPr>
              <w:t xml:space="preserve">2. SOCIJALNI PROGRAM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5571300" w14:textId="77777777" w:rsidR="00ED2935" w:rsidRDefault="00ED29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D2935" w14:paraId="231514DA" w14:textId="77777777">
        <w:trPr>
          <w:trHeight w:val="226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08E4" w14:textId="77777777" w:rsidR="00ED2935" w:rsidRDefault="00000000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16"/>
              </w:rPr>
              <w:t xml:space="preserve">1.Novčana </w:t>
            </w:r>
            <w:proofErr w:type="spellStart"/>
            <w:r>
              <w:rPr>
                <w:sz w:val="16"/>
              </w:rPr>
              <w:t>pomoć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D609" w14:textId="5CB76386" w:rsidR="00ED2935" w:rsidRDefault="000A26DD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6"/>
              </w:rPr>
              <w:t>12.500,00</w:t>
            </w:r>
          </w:p>
        </w:tc>
      </w:tr>
      <w:tr w:rsidR="00ED2935" w14:paraId="11394205" w14:textId="77777777">
        <w:trPr>
          <w:trHeight w:val="225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B327" w14:textId="77777777" w:rsidR="00ED2935" w:rsidRDefault="00000000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16"/>
              </w:rPr>
              <w:t xml:space="preserve">2.Podmirenje </w:t>
            </w:r>
            <w:proofErr w:type="spellStart"/>
            <w:r>
              <w:rPr>
                <w:sz w:val="16"/>
              </w:rPr>
              <w:t>troškova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prehrane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prigodne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pomoći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D5B4" w14:textId="5A9496A9" w:rsidR="00ED2935" w:rsidRDefault="000A26DD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6"/>
              </w:rPr>
              <w:t>52.000,00</w:t>
            </w:r>
          </w:p>
        </w:tc>
      </w:tr>
      <w:tr w:rsidR="00ED2935" w14:paraId="0C93FE11" w14:textId="77777777">
        <w:trPr>
          <w:trHeight w:val="222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754F" w14:textId="77777777" w:rsidR="00ED2935" w:rsidRDefault="00000000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16"/>
              </w:rPr>
              <w:t xml:space="preserve">3.Podmirenje </w:t>
            </w:r>
            <w:proofErr w:type="spellStart"/>
            <w:r>
              <w:rPr>
                <w:sz w:val="16"/>
              </w:rPr>
              <w:t>troškova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prijevoza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3A14" w14:textId="77777777" w:rsidR="00ED2935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6"/>
              </w:rPr>
              <w:t>3.000,00</w:t>
            </w:r>
          </w:p>
        </w:tc>
      </w:tr>
      <w:tr w:rsidR="00ED2935" w14:paraId="726A2E6D" w14:textId="77777777">
        <w:trPr>
          <w:trHeight w:val="222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7BC3" w14:textId="77777777" w:rsidR="00ED2935" w:rsidRDefault="00000000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16"/>
              </w:rPr>
              <w:t xml:space="preserve">4.Pomoć u </w:t>
            </w:r>
            <w:proofErr w:type="spellStart"/>
            <w:r>
              <w:rPr>
                <w:sz w:val="16"/>
              </w:rPr>
              <w:t>kući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druge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vrste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pomoći</w:t>
            </w:r>
            <w:proofErr w:type="spellEnd"/>
            <w:r>
              <w:rPr>
                <w:sz w:val="16"/>
              </w:rPr>
              <w:t xml:space="preserve"> u </w:t>
            </w:r>
            <w:proofErr w:type="spellStart"/>
            <w:r>
              <w:rPr>
                <w:sz w:val="16"/>
              </w:rPr>
              <w:t>okviru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projekta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Zajedno</w:t>
            </w:r>
            <w:proofErr w:type="spellEnd"/>
            <w:r>
              <w:rPr>
                <w:sz w:val="16"/>
              </w:rPr>
              <w:t xml:space="preserve"> u </w:t>
            </w:r>
            <w:proofErr w:type="spellStart"/>
            <w:r>
              <w:rPr>
                <w:sz w:val="16"/>
              </w:rPr>
              <w:t>zlatnim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godinama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BA69" w14:textId="5D7437F5" w:rsidR="00ED2935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6"/>
              </w:rPr>
              <w:t>1</w:t>
            </w:r>
            <w:r w:rsidR="000A26DD">
              <w:rPr>
                <w:sz w:val="16"/>
              </w:rPr>
              <w:t>38.20</w:t>
            </w:r>
            <w:r>
              <w:rPr>
                <w:sz w:val="16"/>
              </w:rPr>
              <w:t>0,00</w:t>
            </w:r>
          </w:p>
        </w:tc>
      </w:tr>
      <w:tr w:rsidR="00ED2935" w14:paraId="61D3D508" w14:textId="77777777">
        <w:trPr>
          <w:trHeight w:val="222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F518" w14:textId="77777777" w:rsidR="00ED2935" w:rsidRPr="001B6C57" w:rsidRDefault="00000000">
            <w:pPr>
              <w:spacing w:after="0" w:line="259" w:lineRule="auto"/>
              <w:ind w:left="22" w:right="0" w:firstLine="0"/>
              <w:jc w:val="left"/>
              <w:rPr>
                <w:lang w:val="es-ES_tradnl"/>
              </w:rPr>
            </w:pPr>
            <w:r w:rsidRPr="001B6C57">
              <w:rPr>
                <w:sz w:val="16"/>
                <w:lang w:val="es-ES_tradnl"/>
              </w:rPr>
              <w:t>5.Financiranje pune cijene predškolskog obrazovanja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9054" w14:textId="77777777" w:rsidR="00ED2935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6"/>
              </w:rPr>
              <w:t>5.000,00</w:t>
            </w:r>
          </w:p>
        </w:tc>
      </w:tr>
      <w:tr w:rsidR="00ED2935" w14:paraId="0ADE8D58" w14:textId="77777777">
        <w:trPr>
          <w:trHeight w:val="222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910A" w14:textId="77777777" w:rsidR="00ED2935" w:rsidRPr="001B6C57" w:rsidRDefault="00000000">
            <w:pPr>
              <w:spacing w:after="0" w:line="259" w:lineRule="auto"/>
              <w:ind w:left="22" w:right="0" w:firstLine="0"/>
              <w:jc w:val="left"/>
              <w:rPr>
                <w:lang w:val="es-ES_tradnl"/>
              </w:rPr>
            </w:pPr>
            <w:r w:rsidRPr="001B6C57">
              <w:rPr>
                <w:sz w:val="16"/>
                <w:lang w:val="es-ES_tradnl"/>
              </w:rPr>
              <w:t>6.Financiranje pune cijene produženog boravka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ED26" w14:textId="6A78D07A" w:rsidR="00ED2935" w:rsidRDefault="000A26DD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6"/>
              </w:rPr>
              <w:t>1.500,00</w:t>
            </w:r>
          </w:p>
        </w:tc>
      </w:tr>
      <w:tr w:rsidR="00ED2935" w14:paraId="6B70EBC3" w14:textId="77777777">
        <w:trPr>
          <w:trHeight w:val="222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27D6" w14:textId="77777777" w:rsidR="00ED2935" w:rsidRDefault="00000000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16"/>
              </w:rPr>
              <w:t xml:space="preserve">7.Podmirenje </w:t>
            </w:r>
            <w:proofErr w:type="spellStart"/>
            <w:r>
              <w:rPr>
                <w:sz w:val="16"/>
              </w:rPr>
              <w:t>pogrebnih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troškova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FF6D" w14:textId="77777777" w:rsidR="00ED2935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6"/>
              </w:rPr>
              <w:t>2.000,00</w:t>
            </w:r>
          </w:p>
        </w:tc>
      </w:tr>
      <w:tr w:rsidR="00ED2935" w14:paraId="20DABC53" w14:textId="77777777">
        <w:trPr>
          <w:trHeight w:val="222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78A5" w14:textId="77777777" w:rsidR="00ED2935" w:rsidRDefault="00000000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16"/>
              </w:rPr>
              <w:t xml:space="preserve">8.Naknada za </w:t>
            </w:r>
            <w:proofErr w:type="spellStart"/>
            <w:r>
              <w:rPr>
                <w:sz w:val="16"/>
              </w:rPr>
              <w:t>troškove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stanovanja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45DB" w14:textId="0A9AE98C" w:rsidR="00ED2935" w:rsidRDefault="000A26DD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6"/>
              </w:rPr>
              <w:t>3.000,00</w:t>
            </w:r>
          </w:p>
        </w:tc>
      </w:tr>
      <w:tr w:rsidR="00ED2935" w14:paraId="6A684964" w14:textId="77777777">
        <w:trPr>
          <w:trHeight w:val="22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86DC" w14:textId="77777777" w:rsidR="00ED2935" w:rsidRDefault="00000000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16"/>
              </w:rPr>
              <w:t xml:space="preserve">9.Financiranje </w:t>
            </w:r>
            <w:proofErr w:type="spellStart"/>
            <w:r>
              <w:rPr>
                <w:sz w:val="16"/>
              </w:rPr>
              <w:t>javnog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prijevoza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invalidima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5D12" w14:textId="4D840CA8" w:rsidR="00ED2935" w:rsidRDefault="000A26DD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6"/>
              </w:rPr>
              <w:t>3.000,00</w:t>
            </w:r>
          </w:p>
        </w:tc>
      </w:tr>
      <w:tr w:rsidR="00ED2935" w14:paraId="069C8A7D" w14:textId="77777777">
        <w:trPr>
          <w:trHeight w:val="222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DD4679B" w14:textId="77777777" w:rsidR="00ED2935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6"/>
              </w:rPr>
              <w:t>UKUPNO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8977CD4" w14:textId="729714D8" w:rsidR="00ED2935" w:rsidRDefault="000A26DD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6"/>
              </w:rPr>
              <w:t>220.200,00</w:t>
            </w:r>
          </w:p>
        </w:tc>
      </w:tr>
      <w:tr w:rsidR="00ED2935" w14:paraId="62715248" w14:textId="77777777">
        <w:trPr>
          <w:trHeight w:val="294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E599"/>
          </w:tcPr>
          <w:p w14:paraId="3E799D1A" w14:textId="77777777" w:rsidR="00ED2935" w:rsidRDefault="00000000">
            <w:pPr>
              <w:spacing w:after="0" w:line="259" w:lineRule="auto"/>
              <w:ind w:left="1843" w:right="0" w:firstLine="0"/>
              <w:jc w:val="center"/>
            </w:pPr>
            <w:r>
              <w:rPr>
                <w:b/>
                <w:sz w:val="16"/>
              </w:rPr>
              <w:t xml:space="preserve">3. OSTALI PROGRAMI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5A8CB10E" w14:textId="77777777" w:rsidR="00ED2935" w:rsidRDefault="00ED29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D2935" w14:paraId="30B464E8" w14:textId="77777777">
        <w:trPr>
          <w:trHeight w:val="223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7916" w14:textId="77777777" w:rsidR="00ED2935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6"/>
              </w:rPr>
              <w:t xml:space="preserve">1. </w:t>
            </w:r>
            <w:proofErr w:type="spellStart"/>
            <w:r>
              <w:rPr>
                <w:sz w:val="16"/>
              </w:rPr>
              <w:t>Punktovi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posebnog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dežurstva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0E2C" w14:textId="77777777" w:rsidR="00ED2935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6"/>
              </w:rPr>
              <w:t>5.000,00</w:t>
            </w:r>
          </w:p>
        </w:tc>
      </w:tr>
      <w:tr w:rsidR="00ED2935" w14:paraId="29CFBC3C" w14:textId="77777777">
        <w:trPr>
          <w:trHeight w:val="222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F798" w14:textId="77777777" w:rsidR="00ED2935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6"/>
              </w:rPr>
              <w:t xml:space="preserve">2. </w:t>
            </w:r>
            <w:proofErr w:type="spellStart"/>
            <w:r>
              <w:rPr>
                <w:sz w:val="16"/>
              </w:rPr>
              <w:t>Palijativna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skrb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377F" w14:textId="77777777" w:rsidR="00ED2935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6"/>
              </w:rPr>
              <w:t>2.500,00</w:t>
            </w:r>
          </w:p>
        </w:tc>
      </w:tr>
      <w:tr w:rsidR="00ED2935" w14:paraId="44A8F3E0" w14:textId="77777777">
        <w:trPr>
          <w:trHeight w:val="220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0D02" w14:textId="77777777" w:rsidR="00ED2935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6"/>
              </w:rPr>
              <w:t xml:space="preserve">3. </w:t>
            </w:r>
            <w:proofErr w:type="spellStart"/>
            <w:r>
              <w:rPr>
                <w:sz w:val="16"/>
              </w:rPr>
              <w:t>Potpore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socijalno-humanitarnim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udrugama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DCF2" w14:textId="155BE4D0" w:rsidR="00ED2935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6"/>
              </w:rPr>
              <w:t>1</w:t>
            </w:r>
            <w:r w:rsidR="000A26DD">
              <w:rPr>
                <w:sz w:val="16"/>
              </w:rPr>
              <w:t>2.0</w:t>
            </w:r>
            <w:r>
              <w:rPr>
                <w:sz w:val="16"/>
              </w:rPr>
              <w:t>00,00</w:t>
            </w:r>
          </w:p>
        </w:tc>
      </w:tr>
      <w:tr w:rsidR="00ED2935" w14:paraId="1020B92A" w14:textId="77777777">
        <w:trPr>
          <w:trHeight w:val="222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20A0A88D" w14:textId="77777777" w:rsidR="00ED2935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6"/>
              </w:rPr>
              <w:t>UKUPNO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E6EEA56" w14:textId="59848572" w:rsidR="00ED2935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6"/>
              </w:rPr>
              <w:t>1</w:t>
            </w:r>
            <w:r w:rsidR="000A26DD">
              <w:rPr>
                <w:sz w:val="16"/>
              </w:rPr>
              <w:t>9</w:t>
            </w:r>
            <w:r>
              <w:rPr>
                <w:sz w:val="16"/>
              </w:rPr>
              <w:t>.</w:t>
            </w:r>
            <w:r w:rsidR="000A26DD">
              <w:rPr>
                <w:sz w:val="16"/>
              </w:rPr>
              <w:t>5</w:t>
            </w:r>
            <w:r>
              <w:rPr>
                <w:sz w:val="16"/>
              </w:rPr>
              <w:t>00,00</w:t>
            </w:r>
          </w:p>
        </w:tc>
      </w:tr>
      <w:tr w:rsidR="00ED2935" w14:paraId="31DB9EFE" w14:textId="77777777">
        <w:trPr>
          <w:trHeight w:val="222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26C4484" w14:textId="77777777" w:rsidR="00ED2935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16"/>
              </w:rPr>
              <w:t>SVEUKUPNO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E8D6801" w14:textId="3FF017D2" w:rsidR="00ED2935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16"/>
              </w:rPr>
              <w:t>2</w:t>
            </w:r>
            <w:r w:rsidR="000A26DD">
              <w:rPr>
                <w:b/>
                <w:sz w:val="16"/>
              </w:rPr>
              <w:t>90.50</w:t>
            </w:r>
            <w:r>
              <w:rPr>
                <w:b/>
                <w:sz w:val="16"/>
              </w:rPr>
              <w:t>0,00</w:t>
            </w:r>
          </w:p>
        </w:tc>
      </w:tr>
    </w:tbl>
    <w:p w14:paraId="516F4BB1" w14:textId="77777777" w:rsidR="00ED2935" w:rsidRDefault="00000000">
      <w:pPr>
        <w:spacing w:after="183" w:line="259" w:lineRule="auto"/>
        <w:ind w:right="103"/>
        <w:jc w:val="center"/>
      </w:pPr>
      <w:proofErr w:type="spellStart"/>
      <w:r>
        <w:rPr>
          <w:b/>
        </w:rPr>
        <w:t>Članak</w:t>
      </w:r>
      <w:proofErr w:type="spellEnd"/>
      <w:r>
        <w:rPr>
          <w:b/>
        </w:rPr>
        <w:t xml:space="preserve"> 5.</w:t>
      </w:r>
    </w:p>
    <w:p w14:paraId="35B7A1D7" w14:textId="77777777" w:rsidR="00ED2935" w:rsidRDefault="00000000">
      <w:pPr>
        <w:spacing w:after="462"/>
        <w:ind w:right="103"/>
      </w:pPr>
      <w:proofErr w:type="spellStart"/>
      <w:r>
        <w:t>Raspored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Jedinstveni</w:t>
      </w:r>
      <w:proofErr w:type="spellEnd"/>
      <w:r>
        <w:t xml:space="preserve">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odjel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Jelenje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temelju </w:t>
      </w:r>
      <w:proofErr w:type="spellStart"/>
      <w:r>
        <w:t>općih</w:t>
      </w:r>
      <w:proofErr w:type="spellEnd"/>
      <w:r>
        <w:t xml:space="preserve"> </w:t>
      </w:r>
      <w:proofErr w:type="spellStart"/>
      <w:r>
        <w:t>akata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i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načelnika</w:t>
      </w:r>
      <w:proofErr w:type="spellEnd"/>
      <w:r>
        <w:t>.</w:t>
      </w:r>
    </w:p>
    <w:p w14:paraId="60C87518" w14:textId="77777777" w:rsidR="00ED2935" w:rsidRDefault="00000000">
      <w:pPr>
        <w:spacing w:after="183" w:line="259" w:lineRule="auto"/>
        <w:ind w:right="103"/>
        <w:jc w:val="center"/>
      </w:pPr>
      <w:proofErr w:type="spellStart"/>
      <w:r>
        <w:rPr>
          <w:b/>
        </w:rPr>
        <w:t>Članak</w:t>
      </w:r>
      <w:proofErr w:type="spellEnd"/>
      <w:r>
        <w:rPr>
          <w:b/>
        </w:rPr>
        <w:t xml:space="preserve"> 6.</w:t>
      </w:r>
    </w:p>
    <w:p w14:paraId="0540F835" w14:textId="2C47977D" w:rsidR="00ED2935" w:rsidRDefault="00000000">
      <w:pPr>
        <w:spacing w:after="474"/>
        <w:ind w:right="103"/>
      </w:pPr>
      <w:proofErr w:type="spellStart"/>
      <w:r>
        <w:t>Ovaj</w:t>
      </w:r>
      <w:proofErr w:type="spellEnd"/>
      <w:r>
        <w:t xml:space="preserve"> Program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osmog</w:t>
      </w:r>
      <w:proofErr w:type="spellEnd"/>
      <w:r>
        <w:t xml:space="preserve"> dana od dana </w:t>
      </w:r>
      <w:proofErr w:type="spellStart"/>
      <w:r>
        <w:t>objave</w:t>
      </w:r>
      <w:proofErr w:type="spellEnd"/>
      <w:r>
        <w:t xml:space="preserve"> u „</w:t>
      </w:r>
      <w:proofErr w:type="spellStart"/>
      <w:r>
        <w:t>Službenim</w:t>
      </w:r>
      <w:proofErr w:type="spellEnd"/>
      <w:r>
        <w:t xml:space="preserve"> </w:t>
      </w:r>
      <w:proofErr w:type="spellStart"/>
      <w:r>
        <w:t>novinama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proofErr w:type="gramStart"/>
      <w:r>
        <w:t>Jelenje</w:t>
      </w:r>
      <w:proofErr w:type="spellEnd"/>
      <w:r>
        <w:t>“</w:t>
      </w:r>
      <w:proofErr w:type="gramEnd"/>
      <w:r>
        <w:t xml:space="preserve">, a </w:t>
      </w:r>
      <w:proofErr w:type="spellStart"/>
      <w:r>
        <w:t>primjenjuje</w:t>
      </w:r>
      <w:proofErr w:type="spellEnd"/>
      <w:r>
        <w:t xml:space="preserve"> se od 1. </w:t>
      </w:r>
      <w:proofErr w:type="spellStart"/>
      <w:r>
        <w:t>siječnja</w:t>
      </w:r>
      <w:proofErr w:type="spellEnd"/>
      <w:r>
        <w:t xml:space="preserve"> 202</w:t>
      </w:r>
      <w:r w:rsidR="000A26DD">
        <w:t>5</w:t>
      </w:r>
      <w:r>
        <w:t xml:space="preserve">. </w:t>
      </w:r>
      <w:proofErr w:type="spellStart"/>
      <w:r>
        <w:t>godine</w:t>
      </w:r>
      <w:proofErr w:type="spellEnd"/>
      <w:r>
        <w:t>.</w:t>
      </w:r>
    </w:p>
    <w:p w14:paraId="287EBE9B" w14:textId="77777777" w:rsidR="00ED2935" w:rsidRDefault="00000000">
      <w:pPr>
        <w:spacing w:after="20"/>
        <w:ind w:right="103"/>
      </w:pPr>
      <w:r>
        <w:t>KLASA:</w:t>
      </w:r>
    </w:p>
    <w:p w14:paraId="21630060" w14:textId="77777777" w:rsidR="00ED2935" w:rsidRDefault="00000000">
      <w:pPr>
        <w:spacing w:after="20"/>
        <w:ind w:right="103"/>
      </w:pPr>
      <w:r>
        <w:t>URBROJ:</w:t>
      </w:r>
    </w:p>
    <w:p w14:paraId="6E1221F6" w14:textId="77777777" w:rsidR="00ED2935" w:rsidRDefault="00000000">
      <w:pPr>
        <w:spacing w:after="20"/>
        <w:ind w:right="103"/>
      </w:pPr>
      <w:proofErr w:type="spellStart"/>
      <w:r>
        <w:t>Dražice</w:t>
      </w:r>
      <w:proofErr w:type="spellEnd"/>
      <w:r>
        <w:t xml:space="preserve">, </w:t>
      </w:r>
    </w:p>
    <w:p w14:paraId="48ADD852" w14:textId="77777777" w:rsidR="00ED2935" w:rsidRDefault="00000000">
      <w:pPr>
        <w:spacing w:after="16" w:line="259" w:lineRule="auto"/>
        <w:ind w:right="103"/>
        <w:jc w:val="right"/>
      </w:pPr>
      <w:r>
        <w:t>OPĆINSKO VIJEĆE OPĆINE JELENJE</w:t>
      </w:r>
    </w:p>
    <w:p w14:paraId="5050A8AA" w14:textId="77777777" w:rsidR="00ED2935" w:rsidRDefault="00000000">
      <w:pPr>
        <w:spacing w:after="16" w:line="259" w:lineRule="auto"/>
        <w:ind w:right="103"/>
        <w:jc w:val="right"/>
      </w:pPr>
      <w:r>
        <w:t>PREDSJEDNICA</w:t>
      </w:r>
    </w:p>
    <w:p w14:paraId="41636AA8" w14:textId="77777777" w:rsidR="00ED2935" w:rsidRDefault="00000000">
      <w:pPr>
        <w:spacing w:after="16" w:line="259" w:lineRule="auto"/>
        <w:ind w:right="103"/>
        <w:jc w:val="right"/>
      </w:pPr>
      <w:r>
        <w:t xml:space="preserve">Izabela </w:t>
      </w:r>
      <w:proofErr w:type="spellStart"/>
      <w:r>
        <w:t>Nemaz</w:t>
      </w:r>
      <w:proofErr w:type="spellEnd"/>
    </w:p>
    <w:sectPr w:rsidR="00ED2935">
      <w:pgSz w:w="11906" w:h="16838"/>
      <w:pgMar w:top="1140" w:right="1356" w:bottom="1562" w:left="14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796F07"/>
    <w:multiLevelType w:val="hybridMultilevel"/>
    <w:tmpl w:val="6D7836EE"/>
    <w:lvl w:ilvl="0" w:tplc="92149E14">
      <w:start w:val="1"/>
      <w:numFmt w:val="decimal"/>
      <w:lvlText w:val="%1."/>
      <w:lvlJc w:val="left"/>
      <w:pPr>
        <w:ind w:left="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E21AB2">
      <w:start w:val="1"/>
      <w:numFmt w:val="lowerLetter"/>
      <w:lvlText w:val="%2"/>
      <w:lvlJc w:val="left"/>
      <w:pPr>
        <w:ind w:left="1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48E648">
      <w:start w:val="1"/>
      <w:numFmt w:val="lowerRoman"/>
      <w:lvlText w:val="%3"/>
      <w:lvlJc w:val="left"/>
      <w:pPr>
        <w:ind w:left="2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4CF380">
      <w:start w:val="1"/>
      <w:numFmt w:val="decimal"/>
      <w:lvlText w:val="%4"/>
      <w:lvlJc w:val="left"/>
      <w:pPr>
        <w:ind w:left="3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666FD8">
      <w:start w:val="1"/>
      <w:numFmt w:val="lowerLetter"/>
      <w:lvlText w:val="%5"/>
      <w:lvlJc w:val="left"/>
      <w:pPr>
        <w:ind w:left="3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FE2C10">
      <w:start w:val="1"/>
      <w:numFmt w:val="lowerRoman"/>
      <w:lvlText w:val="%6"/>
      <w:lvlJc w:val="left"/>
      <w:pPr>
        <w:ind w:left="4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1EBB0E">
      <w:start w:val="1"/>
      <w:numFmt w:val="decimal"/>
      <w:lvlText w:val="%7"/>
      <w:lvlJc w:val="left"/>
      <w:pPr>
        <w:ind w:left="5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D4FDC8">
      <w:start w:val="1"/>
      <w:numFmt w:val="lowerLetter"/>
      <w:lvlText w:val="%8"/>
      <w:lvlJc w:val="left"/>
      <w:pPr>
        <w:ind w:left="5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DE6C78">
      <w:start w:val="1"/>
      <w:numFmt w:val="lowerRoman"/>
      <w:lvlText w:val="%9"/>
      <w:lvlJc w:val="left"/>
      <w:pPr>
        <w:ind w:left="6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6B18E1"/>
    <w:multiLevelType w:val="hybridMultilevel"/>
    <w:tmpl w:val="623AAF08"/>
    <w:lvl w:ilvl="0" w:tplc="7612F876">
      <w:start w:val="1"/>
      <w:numFmt w:val="decimal"/>
      <w:lvlText w:val="%1."/>
      <w:lvlJc w:val="left"/>
      <w:pPr>
        <w:ind w:left="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D891E8">
      <w:start w:val="1"/>
      <w:numFmt w:val="lowerLetter"/>
      <w:lvlText w:val="%2"/>
      <w:lvlJc w:val="left"/>
      <w:pPr>
        <w:ind w:left="1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905CA4">
      <w:start w:val="1"/>
      <w:numFmt w:val="lowerRoman"/>
      <w:lvlText w:val="%3"/>
      <w:lvlJc w:val="left"/>
      <w:pPr>
        <w:ind w:left="2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5E4242">
      <w:start w:val="1"/>
      <w:numFmt w:val="decimal"/>
      <w:lvlText w:val="%4"/>
      <w:lvlJc w:val="left"/>
      <w:pPr>
        <w:ind w:left="2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48094A">
      <w:start w:val="1"/>
      <w:numFmt w:val="lowerLetter"/>
      <w:lvlText w:val="%5"/>
      <w:lvlJc w:val="left"/>
      <w:pPr>
        <w:ind w:left="3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8C03DA">
      <w:start w:val="1"/>
      <w:numFmt w:val="lowerRoman"/>
      <w:lvlText w:val="%6"/>
      <w:lvlJc w:val="left"/>
      <w:pPr>
        <w:ind w:left="4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AE13FA">
      <w:start w:val="1"/>
      <w:numFmt w:val="decimal"/>
      <w:lvlText w:val="%7"/>
      <w:lvlJc w:val="left"/>
      <w:pPr>
        <w:ind w:left="5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7E3270">
      <w:start w:val="1"/>
      <w:numFmt w:val="lowerLetter"/>
      <w:lvlText w:val="%8"/>
      <w:lvlJc w:val="left"/>
      <w:pPr>
        <w:ind w:left="5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245430">
      <w:start w:val="1"/>
      <w:numFmt w:val="lowerRoman"/>
      <w:lvlText w:val="%9"/>
      <w:lvlJc w:val="left"/>
      <w:pPr>
        <w:ind w:left="6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8538864">
    <w:abstractNumId w:val="1"/>
  </w:num>
  <w:num w:numId="2" w16cid:durableId="102302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935"/>
    <w:rsid w:val="000154B7"/>
    <w:rsid w:val="000518A3"/>
    <w:rsid w:val="000A26DD"/>
    <w:rsid w:val="00127A90"/>
    <w:rsid w:val="001B6C57"/>
    <w:rsid w:val="00340B93"/>
    <w:rsid w:val="004806E4"/>
    <w:rsid w:val="00513D51"/>
    <w:rsid w:val="005A3248"/>
    <w:rsid w:val="00603176"/>
    <w:rsid w:val="00770FE8"/>
    <w:rsid w:val="007763C6"/>
    <w:rsid w:val="0080349C"/>
    <w:rsid w:val="008078F1"/>
    <w:rsid w:val="008E6A0E"/>
    <w:rsid w:val="00957494"/>
    <w:rsid w:val="00CD6489"/>
    <w:rsid w:val="00E81D5D"/>
    <w:rsid w:val="00EC1C79"/>
    <w:rsid w:val="00ED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85CA"/>
  <w15:docId w15:val="{E47F8293-B92E-468D-8CB4-F7655DD9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5" w:line="256" w:lineRule="auto"/>
      <w:ind w:left="10" w:right="107" w:hanging="10"/>
      <w:jc w:val="both"/>
    </w:pPr>
    <w:rPr>
      <w:rFonts w:ascii="Arial" w:eastAsia="Arial" w:hAnsi="Arial" w:cs="Arial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513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Gortan</dc:creator>
  <cp:keywords/>
  <cp:lastModifiedBy>Gordana tomas</cp:lastModifiedBy>
  <cp:revision>3</cp:revision>
  <dcterms:created xsi:type="dcterms:W3CDTF">2024-11-14T10:42:00Z</dcterms:created>
  <dcterms:modified xsi:type="dcterms:W3CDTF">2024-11-14T10:43:00Z</dcterms:modified>
</cp:coreProperties>
</file>