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1D0B3" w14:textId="77777777" w:rsidR="00EC326B" w:rsidRDefault="00000000" w:rsidP="00EC326B">
      <w:pPr>
        <w:suppressAutoHyphens w:val="0"/>
        <w:spacing w:after="265"/>
        <w:ind w:left="10" w:hanging="10"/>
        <w:jc w:val="both"/>
        <w:rPr>
          <w:rFonts w:ascii="Arial" w:hAnsi="Arial" w:cs="Arial"/>
        </w:rPr>
      </w:pPr>
      <w:r>
        <w:rPr>
          <w:rFonts w:ascii="Arial" w:hAnsi="Arial" w:cs="Arial"/>
        </w:rPr>
        <w:t>Na temelju članka 104. stavak 1., 3. i 5. Zakona o komunalnom gospodarstvu ("Narodne novine" br. 68/18., 110/18., 32/20.) i članka 33. stavka 1. točke 3. Statuta Općine Jelenje („Službene novine Općine Jelenje“ broj 59/23.), Općinsko vijeće Općine Jelenje na 20. sjednici održanoj 27. lipnja 2024. godine, donosi</w:t>
      </w:r>
    </w:p>
    <w:p w14:paraId="38001AA0" w14:textId="77777777" w:rsidR="00EC326B" w:rsidRDefault="00EC326B" w:rsidP="00EC326B">
      <w:pPr>
        <w:suppressAutoHyphens w:val="0"/>
        <w:spacing w:after="15"/>
        <w:ind w:left="64"/>
        <w:jc w:val="center"/>
        <w:rPr>
          <w:rFonts w:ascii="Arial" w:eastAsia="Arial" w:hAnsi="Arial" w:cs="Arial"/>
          <w:color w:val="000000"/>
          <w:kern w:val="2"/>
          <w:sz w:val="24"/>
          <w:szCs w:val="24"/>
          <w:lang w:eastAsia="hr-HR"/>
          <w14:ligatures w14:val="standardContextual"/>
        </w:rPr>
      </w:pPr>
    </w:p>
    <w:p w14:paraId="770A3D6B" w14:textId="77777777" w:rsidR="00EC326B" w:rsidRDefault="00000000" w:rsidP="00EC326B">
      <w:pPr>
        <w:suppressAutoHyphens w:val="0"/>
        <w:spacing w:after="9"/>
        <w:ind w:left="12" w:right="9" w:hanging="10"/>
        <w:jc w:val="center"/>
        <w:rPr>
          <w:rFonts w:ascii="Arial" w:eastAsia="Arial" w:hAnsi="Arial" w:cs="Arial"/>
          <w:color w:val="000000"/>
          <w:kern w:val="2"/>
          <w:sz w:val="24"/>
          <w:szCs w:val="24"/>
          <w:lang w:eastAsia="hr-HR"/>
          <w14:ligatures w14:val="standardContextual"/>
        </w:rPr>
      </w:pPr>
      <w:r>
        <w:rPr>
          <w:rFonts w:ascii="Arial" w:eastAsia="Arial" w:hAnsi="Arial" w:cs="Arial"/>
          <w:b/>
          <w:color w:val="000000"/>
          <w:kern w:val="2"/>
          <w:sz w:val="24"/>
          <w:szCs w:val="24"/>
          <w:lang w:eastAsia="hr-HR"/>
          <w14:ligatures w14:val="standardContextual"/>
        </w:rPr>
        <w:t xml:space="preserve">ODLUKU O DAVANJU NA KORIŠTENJE I U ZAKUP JAVNIH POVRŠINA I </w:t>
      </w:r>
    </w:p>
    <w:p w14:paraId="5EE33525" w14:textId="77777777" w:rsidR="00EC326B" w:rsidRDefault="00000000" w:rsidP="00EC326B">
      <w:pPr>
        <w:suppressAutoHyphens w:val="0"/>
        <w:spacing w:after="0"/>
        <w:ind w:left="12" w:hanging="10"/>
        <w:jc w:val="center"/>
        <w:rPr>
          <w:rFonts w:ascii="Arial" w:eastAsia="Arial" w:hAnsi="Arial" w:cs="Arial"/>
          <w:color w:val="000000"/>
          <w:kern w:val="2"/>
          <w:sz w:val="24"/>
          <w:szCs w:val="24"/>
          <w:lang w:eastAsia="hr-HR"/>
          <w14:ligatures w14:val="standardContextual"/>
        </w:rPr>
      </w:pPr>
      <w:r>
        <w:rPr>
          <w:rFonts w:ascii="Arial" w:eastAsia="Arial" w:hAnsi="Arial" w:cs="Arial"/>
          <w:b/>
          <w:color w:val="000000"/>
          <w:kern w:val="2"/>
          <w:sz w:val="24"/>
          <w:szCs w:val="24"/>
          <w:lang w:eastAsia="hr-HR"/>
          <w14:ligatures w14:val="standardContextual"/>
        </w:rPr>
        <w:t xml:space="preserve">ZEMLJIŠTA U VLASNIŠTVU OPĆINE JELENJE </w:t>
      </w:r>
    </w:p>
    <w:p w14:paraId="4D7AAF45" w14:textId="77777777" w:rsidR="00EC326B" w:rsidRDefault="00000000" w:rsidP="00EC326B">
      <w:pPr>
        <w:suppressAutoHyphens w:val="0"/>
        <w:spacing w:after="0"/>
        <w:ind w:left="72"/>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76A2DA4E" w14:textId="77777777" w:rsidR="00EC326B" w:rsidRDefault="00000000" w:rsidP="00EC326B">
      <w:pPr>
        <w:suppressAutoHyphens w:val="0"/>
        <w:spacing w:after="296"/>
        <w:ind w:left="72"/>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609DE648" w14:textId="77777777" w:rsidR="00EC326B" w:rsidRDefault="00000000" w:rsidP="00EC326B">
      <w:pPr>
        <w:keepNext/>
        <w:keepLines/>
        <w:suppressAutoHyphens w:val="0"/>
        <w:spacing w:after="298"/>
        <w:ind w:left="67"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I. OPĆE ODREDBE</w:t>
      </w:r>
      <w:r>
        <w:rPr>
          <w:rFonts w:ascii="Arial" w:eastAsia="Arial" w:hAnsi="Arial" w:cs="Arial"/>
          <w:color w:val="000000"/>
          <w:kern w:val="2"/>
          <w:lang w:eastAsia="hr-HR"/>
          <w14:ligatures w14:val="standardContextual"/>
        </w:rPr>
        <w:t xml:space="preserve"> </w:t>
      </w:r>
    </w:p>
    <w:p w14:paraId="2498536A" w14:textId="77777777" w:rsidR="00EC326B" w:rsidRDefault="00000000" w:rsidP="00EC326B">
      <w:pPr>
        <w:suppressAutoHyphens w:val="0"/>
        <w:spacing w:after="281"/>
        <w:ind w:left="12" w:right="1"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w:t>
      </w:r>
      <w:r>
        <w:rPr>
          <w:rFonts w:ascii="Arial" w:eastAsia="Arial" w:hAnsi="Arial" w:cs="Arial"/>
          <w:color w:val="000000"/>
          <w:kern w:val="2"/>
          <w:lang w:eastAsia="hr-HR"/>
          <w14:ligatures w14:val="standardContextual"/>
        </w:rPr>
        <w:t xml:space="preserve"> </w:t>
      </w:r>
    </w:p>
    <w:p w14:paraId="02C4DBA2" w14:textId="77777777" w:rsidR="00EC326B" w:rsidRDefault="00000000" w:rsidP="00EC326B">
      <w:pPr>
        <w:suppressAutoHyphens w:val="0"/>
        <w:spacing w:after="26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Ovom se Odlukom uređuju uvjeti i postupak za davanje na korištenje i u zakup javnih površina i zemljišta u vlasništvu Općine Jelenje (u daljnjem tekstu: Općina) za postavljanje privremenih objekata za gospodarske i druge svrhe kao i uvjeti za njihovo postavljanje. </w:t>
      </w:r>
    </w:p>
    <w:p w14:paraId="552A8C53" w14:textId="77777777" w:rsidR="00EC326B" w:rsidRDefault="00000000" w:rsidP="00EC326B">
      <w:pPr>
        <w:suppressAutoHyphens w:val="0"/>
        <w:spacing w:after="142"/>
        <w:ind w:left="57" w:right="68" w:firstLine="3939"/>
        <w:jc w:val="both"/>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w:t>
      </w:r>
      <w:r>
        <w:rPr>
          <w:rFonts w:ascii="Arial" w:eastAsia="Arial" w:hAnsi="Arial" w:cs="Arial"/>
          <w:color w:val="000000"/>
          <w:kern w:val="2"/>
          <w:lang w:eastAsia="hr-HR"/>
          <w14:ligatures w14:val="standardContextual"/>
        </w:rPr>
        <w:t xml:space="preserve"> </w:t>
      </w:r>
    </w:p>
    <w:p w14:paraId="5C562804" w14:textId="77777777" w:rsidR="00EC326B" w:rsidRDefault="00000000" w:rsidP="00EC326B">
      <w:pPr>
        <w:suppressAutoHyphens w:val="0"/>
        <w:spacing w:after="142"/>
        <w:ind w:left="10"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Privremeni objekti iz članka 1. ove Odluke jesu: montažni objekt, kiosk, pokretna radnja, pokretna naprava, uslužna naprava, naprava za zabavu, zabavni park, štand i ugostiteljska terasa (u daljem tekstu: privremeni objekti). </w:t>
      </w:r>
    </w:p>
    <w:p w14:paraId="704A0674" w14:textId="77777777" w:rsidR="00EC326B" w:rsidRDefault="00000000" w:rsidP="00EC326B">
      <w:pPr>
        <w:suppressAutoHyphens w:val="0"/>
        <w:spacing w:after="142"/>
        <w:ind w:left="10"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Privremeni objekti iz stavka 1. ovog članka imaju sljedeća značenja: </w:t>
      </w:r>
    </w:p>
    <w:p w14:paraId="62E68AA6" w14:textId="77777777" w:rsidR="00EC326B" w:rsidRDefault="00000000" w:rsidP="00EC326B">
      <w:pPr>
        <w:numPr>
          <w:ilvl w:val="0"/>
          <w:numId w:val="3"/>
        </w:numPr>
        <w:suppressAutoHyphens w:val="0"/>
        <w:spacing w:after="0"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Montažni objekt je jednoprostorna ili višeprostorna lako demontažna i prenosiva cjelina izgrađena od više konstrukcijskih dijelova koji se povezuju bez primjene građevinskih vezova i koji se povezuju na podlogu bez ubetoniravanja ili sličnog trajnog povezivanja. </w:t>
      </w:r>
    </w:p>
    <w:p w14:paraId="4161DB8B" w14:textId="77777777" w:rsidR="00EC326B" w:rsidRDefault="00000000" w:rsidP="00EC326B">
      <w:pPr>
        <w:suppressAutoHyphens w:val="0"/>
        <w:spacing w:after="0"/>
        <w:ind w:left="10"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Oblikovanje montažnih objekata mora biti kvalitetno, sukladno ambijentu lokacije i ne smije estetski narušavati okolinu. </w:t>
      </w:r>
    </w:p>
    <w:p w14:paraId="62304A25" w14:textId="77777777" w:rsidR="00EC326B" w:rsidRDefault="00EC326B" w:rsidP="00EC326B">
      <w:pPr>
        <w:suppressAutoHyphens w:val="0"/>
        <w:spacing w:after="0"/>
        <w:ind w:left="10" w:right="68" w:hanging="10"/>
        <w:jc w:val="both"/>
        <w:rPr>
          <w:rFonts w:ascii="Arial" w:eastAsia="Arial" w:hAnsi="Arial" w:cs="Arial"/>
          <w:color w:val="000000"/>
          <w:kern w:val="2"/>
          <w:lang w:eastAsia="hr-HR"/>
          <w14:ligatures w14:val="standardContextual"/>
        </w:rPr>
      </w:pPr>
    </w:p>
    <w:p w14:paraId="719967CC" w14:textId="77777777" w:rsidR="00EC326B" w:rsidRDefault="00000000" w:rsidP="00EC326B">
      <w:pPr>
        <w:numPr>
          <w:ilvl w:val="0"/>
          <w:numId w:val="3"/>
        </w:numPr>
        <w:suppressAutoHyphens w:val="0"/>
        <w:spacing w:after="142"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Kiosk je</w:t>
      </w:r>
      <w:r>
        <w:rPr>
          <w:rFonts w:ascii="Arial" w:hAnsi="Arial" w:cs="Arial"/>
        </w:rPr>
        <w:t xml:space="preserve"> privremena, estetski oblikovana građevina gotove konstrukcije, građevinske bruto površine do 15 m², što se u cijelosti ili u dijelovima može prenositi i postavljati pojedinačno, a služi za obavljanje trgovine na malo, prodaju dnevnih tiskovina, igara na sreću, prehrambenih proizvoda, jednostavnih ugostiteljskih usluga, promocijskog materijala, duhanskih proizvoda, bezalkoholnih pića i napitaka i drugih uslužnih djelatnosti.</w:t>
      </w:r>
    </w:p>
    <w:p w14:paraId="252FEEB4" w14:textId="77777777" w:rsidR="00EC326B" w:rsidRDefault="00000000" w:rsidP="00EC326B">
      <w:pPr>
        <w:numPr>
          <w:ilvl w:val="0"/>
          <w:numId w:val="3"/>
        </w:numPr>
        <w:suppressAutoHyphens w:val="0"/>
        <w:spacing w:after="142"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Pokretna radnja je prostorna neovisna i prenosiva prostorna jedinica (u pravilu na kotačima) predviđena za obavljanje uslužne, ugostiteljske i trgovačke djelatnosti (ambulantna prodaja). </w:t>
      </w:r>
    </w:p>
    <w:p w14:paraId="3AE530F4" w14:textId="77777777" w:rsidR="00EC326B" w:rsidRDefault="00000000" w:rsidP="00EC326B">
      <w:pPr>
        <w:numPr>
          <w:ilvl w:val="0"/>
          <w:numId w:val="3"/>
        </w:numPr>
        <w:suppressAutoHyphens w:val="0"/>
        <w:spacing w:after="142"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Pokretna naprava je pokretna lako prenosiva i prostorno neovisna jedinica na kojoj se vrši izrada i prodaja umjetničkih predmeta te prodaja druge vrste usluga (portreti, nakit, slike, boce i dr.). </w:t>
      </w:r>
    </w:p>
    <w:p w14:paraId="0593D803" w14:textId="77777777" w:rsidR="00EC326B" w:rsidRDefault="00000000" w:rsidP="00EC326B">
      <w:pPr>
        <w:numPr>
          <w:ilvl w:val="0"/>
          <w:numId w:val="3"/>
        </w:numPr>
        <w:suppressAutoHyphens w:val="0"/>
        <w:spacing w:after="142"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Uslužna naprava je automat za cigarete, automat za sladoled, hladnjak za piće i sladoled, peć za pečenje kokica, kestena, kukuruza, palačinki i slične naprave koje moraju biti izrađene od ovlaštenog proizvođača. </w:t>
      </w:r>
    </w:p>
    <w:p w14:paraId="13D296A0" w14:textId="77777777" w:rsidR="00EC326B" w:rsidRDefault="00000000" w:rsidP="00EC326B">
      <w:pPr>
        <w:numPr>
          <w:ilvl w:val="0"/>
          <w:numId w:val="3"/>
        </w:numPr>
        <w:suppressAutoHyphens w:val="0"/>
        <w:spacing w:after="142"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Naprava za zabavu je uređaj ili naprava predviđena za razonodu djece i odraslih (vrtuljak, karting staza, jastuk za skakanje i sl., drugi uređaji u sastavu zabavnog parka, te šator za cirkuske zabave i druge prilike). </w:t>
      </w:r>
    </w:p>
    <w:p w14:paraId="10E9400F" w14:textId="77777777" w:rsidR="00EC326B" w:rsidRDefault="00000000" w:rsidP="00EC326B">
      <w:pPr>
        <w:numPr>
          <w:ilvl w:val="0"/>
          <w:numId w:val="3"/>
        </w:numPr>
        <w:suppressAutoHyphens w:val="0"/>
        <w:spacing w:after="142"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lastRenderedPageBreak/>
        <w:t xml:space="preserve">Zabavni park je prostorno definirana cjelina čija tlocrtna organizacija, odnosno zauzeće javne površine ovisi o broju i vrsti naprava za zabavu. </w:t>
      </w:r>
    </w:p>
    <w:p w14:paraId="5F4B414F" w14:textId="77777777" w:rsidR="00EC326B" w:rsidRDefault="00000000" w:rsidP="00EC326B">
      <w:pPr>
        <w:numPr>
          <w:ilvl w:val="0"/>
          <w:numId w:val="3"/>
        </w:numPr>
        <w:suppressAutoHyphens w:val="0"/>
        <w:spacing w:after="142"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Štand je tipiziran, lako prenosivi element predviđen za prodaju proizvoda, prezentiranje proizvoda, pružanje usluga i slično. </w:t>
      </w:r>
    </w:p>
    <w:p w14:paraId="651566F0" w14:textId="77777777" w:rsidR="00EC326B" w:rsidRDefault="00000000" w:rsidP="00EC326B">
      <w:pPr>
        <w:numPr>
          <w:ilvl w:val="0"/>
          <w:numId w:val="3"/>
        </w:numPr>
        <w:suppressAutoHyphens w:val="0"/>
        <w:spacing w:after="142"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Ugostiteljska terasa je dio javne površine na kojoj se postavlja namještaj i oprema za pružanje ugostiteljskih usluga kao i zaštitni te dekorativni elementi (vaze s cvijećem, zaštitna ograda, suncobrani, tende i sl.).</w:t>
      </w:r>
    </w:p>
    <w:p w14:paraId="011AECF8" w14:textId="77777777" w:rsidR="00EC326B" w:rsidRDefault="00000000" w:rsidP="00EC326B">
      <w:pPr>
        <w:suppressAutoHyphens w:val="0"/>
        <w:spacing w:after="142"/>
        <w:ind w:left="10" w:right="68"/>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Za postavu privremenih objekata koji nisu obuhvaćeni ovom Odlukom potrebno je ispuniti uvjete za njihovo postavljanje propisane ovom Odlukom za najsličniju vrstu privremenog objekta.       </w:t>
      </w:r>
    </w:p>
    <w:p w14:paraId="0101892A" w14:textId="77777777" w:rsidR="00EC326B" w:rsidRDefault="00EC326B" w:rsidP="00EC326B">
      <w:pPr>
        <w:suppressAutoHyphens w:val="0"/>
        <w:spacing w:after="142"/>
        <w:ind w:left="57" w:right="68" w:firstLine="3939"/>
        <w:jc w:val="both"/>
        <w:rPr>
          <w:rFonts w:ascii="Arial" w:eastAsia="Arial" w:hAnsi="Arial" w:cs="Arial"/>
          <w:color w:val="000000"/>
          <w:kern w:val="2"/>
          <w:lang w:eastAsia="hr-HR"/>
          <w14:ligatures w14:val="standardContextual"/>
        </w:rPr>
      </w:pPr>
    </w:p>
    <w:p w14:paraId="32F7C409" w14:textId="77777777" w:rsidR="00EC326B" w:rsidRDefault="00000000" w:rsidP="00EC326B">
      <w:pPr>
        <w:suppressAutoHyphens w:val="0"/>
        <w:spacing w:after="273"/>
        <w:ind w:left="12" w:right="1"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3.</w:t>
      </w:r>
      <w:r>
        <w:rPr>
          <w:rFonts w:ascii="Arial" w:eastAsia="Arial" w:hAnsi="Arial" w:cs="Arial"/>
          <w:color w:val="000000"/>
          <w:kern w:val="2"/>
          <w:lang w:eastAsia="hr-HR"/>
          <w14:ligatures w14:val="standardContextual"/>
        </w:rPr>
        <w:t xml:space="preserve"> </w:t>
      </w:r>
    </w:p>
    <w:p w14:paraId="66285FF3" w14:textId="77777777" w:rsidR="00EC326B" w:rsidRDefault="00000000" w:rsidP="00EC326B">
      <w:pPr>
        <w:suppressAutoHyphens w:val="0"/>
        <w:spacing w:after="298"/>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Privremeni objekti postavljaju se na javnim površinama i zemljištu u vlasništvu Općine na lokacijama kako slijedi:</w:t>
      </w:r>
    </w:p>
    <w:p w14:paraId="35F5D431" w14:textId="77777777" w:rsidR="00EC326B" w:rsidRDefault="00000000" w:rsidP="00EC326B">
      <w:pPr>
        <w:numPr>
          <w:ilvl w:val="0"/>
          <w:numId w:val="4"/>
        </w:numPr>
        <w:suppressAutoHyphens w:val="0"/>
        <w:spacing w:after="0" w:line="252" w:lineRule="auto"/>
        <w:contextualSpacing/>
        <w:jc w:val="both"/>
        <w:textAlignment w:val="auto"/>
        <w:rPr>
          <w:rFonts w:ascii="Arial" w:hAnsi="Arial" w:cs="Arial"/>
        </w:rPr>
      </w:pPr>
      <w:r>
        <w:rPr>
          <w:rFonts w:ascii="Arial" w:hAnsi="Arial" w:cs="Arial"/>
        </w:rPr>
        <w:t xml:space="preserve">„zona 0“ obuhvaća javne površine u naselju Dražice: površinu Trga Mlikarice (k.č.br. 1806/811 k.o. Dražice), prostor ispred poslovnih prostora ispod tribina nogometnog kluba „NK Rječina“(k.č.br. 1806/810 k.o. Dražice) i parkiralište ispred tribina nogometnog kluba „NK Rječina“8k.č.br. 1806/810 k.o. Dražice), </w:t>
      </w:r>
    </w:p>
    <w:p w14:paraId="32DA34F7" w14:textId="77777777" w:rsidR="00EC326B" w:rsidRDefault="00000000" w:rsidP="00EC326B">
      <w:pPr>
        <w:numPr>
          <w:ilvl w:val="0"/>
          <w:numId w:val="4"/>
        </w:numPr>
        <w:suppressAutoHyphens w:val="0"/>
        <w:spacing w:after="0" w:line="252" w:lineRule="auto"/>
        <w:contextualSpacing/>
        <w:jc w:val="both"/>
        <w:textAlignment w:val="auto"/>
        <w:rPr>
          <w:rFonts w:ascii="Arial" w:hAnsi="Arial" w:cs="Arial"/>
        </w:rPr>
      </w:pPr>
      <w:r>
        <w:rPr>
          <w:rFonts w:ascii="Arial" w:hAnsi="Arial" w:cs="Arial"/>
        </w:rPr>
        <w:t xml:space="preserve">„zona 1“ obuhvaća javne površine u naselju Dražice: površine uz nogometno igralište „NK Rječine“, ulaz u nogometno igralište „NK Rječine“(k.č.br. 1808/16 k.o. Dražice), ispred Brodokomerca (k.č.br. 1806/458 i 1806/462 k.o. Dražice) i oko kružnog toka u ulici Dražičkih boraca 64 (k.č.br. 1806/16 k.o. Dražice, k.č.br. 1806/19 k.o. Dražice i k.č.br. 1806/20 k.o. Dražice), </w:t>
      </w:r>
    </w:p>
    <w:p w14:paraId="782EC769" w14:textId="77777777" w:rsidR="00EC326B" w:rsidRDefault="00000000" w:rsidP="00EC326B">
      <w:pPr>
        <w:numPr>
          <w:ilvl w:val="0"/>
          <w:numId w:val="4"/>
        </w:numPr>
        <w:suppressAutoHyphens w:val="0"/>
        <w:spacing w:after="0" w:line="252" w:lineRule="auto"/>
        <w:contextualSpacing/>
        <w:jc w:val="both"/>
        <w:textAlignment w:val="auto"/>
        <w:rPr>
          <w:rFonts w:ascii="Arial" w:hAnsi="Arial" w:cs="Arial"/>
        </w:rPr>
      </w:pPr>
      <w:r>
        <w:rPr>
          <w:rFonts w:ascii="Arial" w:hAnsi="Arial" w:cs="Arial"/>
        </w:rPr>
        <w:t>„zona 2“ obuhvaća javne površine u ostalim ulicama područja naselja Dražice i u ostalim naseljima na području općine Jelenje.</w:t>
      </w:r>
    </w:p>
    <w:p w14:paraId="35A505A0" w14:textId="77777777" w:rsidR="00EC326B" w:rsidRDefault="00EC326B" w:rsidP="00EC326B">
      <w:pPr>
        <w:suppressAutoHyphens w:val="0"/>
        <w:spacing w:after="0"/>
        <w:ind w:left="720"/>
        <w:contextualSpacing/>
        <w:rPr>
          <w:rFonts w:ascii="Arial" w:hAnsi="Arial" w:cs="Arial"/>
        </w:rPr>
      </w:pPr>
    </w:p>
    <w:p w14:paraId="16D595FB" w14:textId="77777777" w:rsidR="00EC326B" w:rsidRDefault="00000000" w:rsidP="00EC326B">
      <w:pPr>
        <w:suppressAutoHyphens w:val="0"/>
        <w:spacing w:after="26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Prije uvrštenja nove lokacije potrebno je izvršiti obradu lokacije na način da se utvrdi vizualno uklapanje privremenog objekta u okolni prostor, mogućnost postave obzirom na propise o sigurnosti prometa te mogućnost postave u odnosu na postojeću infrastrukturu. </w:t>
      </w:r>
    </w:p>
    <w:p w14:paraId="1AE78345" w14:textId="77777777" w:rsidR="00EC326B" w:rsidRDefault="00000000" w:rsidP="00EC326B">
      <w:pPr>
        <w:keepNext/>
        <w:keepLines/>
        <w:suppressAutoHyphens w:val="0"/>
        <w:spacing w:after="298"/>
        <w:ind w:left="67"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II. DODJELA LOKACIJA</w:t>
      </w:r>
      <w:r>
        <w:rPr>
          <w:rFonts w:ascii="Arial" w:eastAsia="Arial" w:hAnsi="Arial" w:cs="Arial"/>
          <w:color w:val="000000"/>
          <w:kern w:val="2"/>
          <w:lang w:eastAsia="hr-HR"/>
          <w14:ligatures w14:val="standardContextual"/>
        </w:rPr>
        <w:t xml:space="preserve"> </w:t>
      </w:r>
    </w:p>
    <w:p w14:paraId="3EA3B3AD" w14:textId="77777777" w:rsidR="00EC326B" w:rsidRDefault="00000000" w:rsidP="00EC326B">
      <w:pPr>
        <w:suppressAutoHyphens w:val="0"/>
        <w:spacing w:after="251"/>
        <w:ind w:left="12" w:right="1"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4.</w:t>
      </w:r>
      <w:r>
        <w:rPr>
          <w:rFonts w:ascii="Arial" w:eastAsia="Arial" w:hAnsi="Arial" w:cs="Arial"/>
          <w:color w:val="000000"/>
          <w:kern w:val="2"/>
          <w:lang w:eastAsia="hr-HR"/>
          <w14:ligatures w14:val="standardContextual"/>
        </w:rPr>
        <w:t xml:space="preserve"> </w:t>
      </w:r>
    </w:p>
    <w:p w14:paraId="2930C3DF" w14:textId="77777777" w:rsidR="00EC326B" w:rsidRDefault="00000000" w:rsidP="00EC326B">
      <w:pPr>
        <w:suppressAutoHyphens w:val="0"/>
        <w:spacing w:after="0"/>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Lokacije za postavljanje privremenih objekata na javnim površinama, odnosno dijelovima  zemljišta u vlasništvu Općine Jelenje daju se na korištenje, u pravilu, na zahtjev zainteresirane stranke, uz ispunjavanje uvjeta utvrđenih ovom Odlukom.</w:t>
      </w:r>
    </w:p>
    <w:p w14:paraId="4ED71B8D" w14:textId="77777777" w:rsidR="00EC326B" w:rsidRDefault="00EC326B" w:rsidP="00EC326B">
      <w:pPr>
        <w:suppressAutoHyphens w:val="0"/>
        <w:spacing w:after="0"/>
        <w:ind w:left="67" w:right="68" w:hanging="10"/>
        <w:jc w:val="both"/>
        <w:rPr>
          <w:rFonts w:ascii="Arial" w:eastAsia="Arial" w:hAnsi="Arial" w:cs="Arial"/>
          <w:color w:val="000000"/>
          <w:kern w:val="2"/>
          <w:lang w:eastAsia="hr-HR"/>
          <w14:ligatures w14:val="standardContextual"/>
        </w:rPr>
      </w:pPr>
    </w:p>
    <w:p w14:paraId="2D48CC63" w14:textId="77777777" w:rsidR="00EC326B" w:rsidRDefault="00000000" w:rsidP="00EC326B">
      <w:pPr>
        <w:suppressAutoHyphens w:val="0"/>
        <w:spacing w:after="187"/>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Ukoliko su za pojedinu lokaciju podnesena najmanje dva ili više zahtjeva ista se može dodijeliti na korištenje odnosno dati u zakup putem javnog natječaja.  </w:t>
      </w:r>
    </w:p>
    <w:p w14:paraId="5CD5B579" w14:textId="77777777" w:rsidR="00EC326B" w:rsidRDefault="00000000" w:rsidP="00EC326B">
      <w:pPr>
        <w:suppressAutoHyphens w:val="0"/>
        <w:spacing w:after="0"/>
        <w:ind w:left="1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 xml:space="preserve">Članak 5. </w:t>
      </w:r>
    </w:p>
    <w:p w14:paraId="0D9FD60D" w14:textId="77777777" w:rsidR="00EC326B" w:rsidRDefault="00000000" w:rsidP="00EC326B">
      <w:pPr>
        <w:suppressAutoHyphens w:val="0"/>
        <w:spacing w:after="0"/>
        <w:ind w:left="780"/>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47E36433" w14:textId="77777777" w:rsidR="00EC326B" w:rsidRDefault="00000000" w:rsidP="00EC326B">
      <w:pPr>
        <w:suppressAutoHyphens w:val="0"/>
        <w:spacing w:after="2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Za postavljanje privremenog objekta na javnim površinama potrebno je odobrenje Jedinstvenog upravnog odjela Općine Jelenje. </w:t>
      </w:r>
    </w:p>
    <w:p w14:paraId="7987CA32" w14:textId="77777777" w:rsidR="00EC326B" w:rsidRDefault="00000000" w:rsidP="00EC326B">
      <w:pPr>
        <w:suppressAutoHyphens w:val="0"/>
        <w:spacing w:after="8"/>
        <w:ind w:left="72"/>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6964DFEA" w14:textId="77777777" w:rsidR="00EC326B" w:rsidRDefault="00000000" w:rsidP="00EC326B">
      <w:pPr>
        <w:suppressAutoHyphens w:val="0"/>
        <w:spacing w:after="0"/>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lastRenderedPageBreak/>
        <w:t xml:space="preserve">Odobrenjem iz stavka 1. ovoga članka određuje se lokacija za postavljanje, veličina privremenog objekta, izgled, način uređivanja zauzete površine, vrijeme na koje se postavlja i iznos naknade. </w:t>
      </w:r>
    </w:p>
    <w:p w14:paraId="5DEF08AB" w14:textId="77777777" w:rsidR="00EC326B" w:rsidRDefault="00000000" w:rsidP="00EC326B">
      <w:pPr>
        <w:suppressAutoHyphens w:val="0"/>
        <w:spacing w:after="0"/>
        <w:ind w:left="72"/>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362C8135" w14:textId="77777777" w:rsidR="00EC326B" w:rsidRDefault="00000000" w:rsidP="00EC326B">
      <w:pPr>
        <w:suppressAutoHyphens w:val="0"/>
        <w:spacing w:after="21"/>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Uz zahtjev za postavljanje privremenih objekata, Jedinstveni upravni odjel po potrebi, može tražiti skicu privremenog objekta i tehnički opis. </w:t>
      </w:r>
    </w:p>
    <w:p w14:paraId="6465961C" w14:textId="77777777" w:rsidR="00EC326B" w:rsidRDefault="00000000" w:rsidP="00EC326B">
      <w:pPr>
        <w:suppressAutoHyphens w:val="0"/>
        <w:spacing w:after="20"/>
        <w:ind w:left="72"/>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283C916E" w14:textId="77777777" w:rsidR="00EC326B" w:rsidRDefault="00000000" w:rsidP="00EC326B">
      <w:pPr>
        <w:suppressAutoHyphens w:val="0"/>
        <w:spacing w:after="9"/>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Zabranjeno je postavljanje privremenog objekta na javne površine i zemljišta u vlasništvu Općine bez odobrenja ili suprotno odobrenju iz stavka 1. ovoga članka. </w:t>
      </w:r>
    </w:p>
    <w:p w14:paraId="36A3F9F6" w14:textId="77777777" w:rsidR="00EC326B" w:rsidRDefault="00EC326B" w:rsidP="00EC326B">
      <w:pPr>
        <w:suppressAutoHyphens w:val="0"/>
        <w:spacing w:after="0"/>
        <w:ind w:left="72"/>
        <w:jc w:val="center"/>
        <w:rPr>
          <w:rFonts w:ascii="Arial" w:eastAsia="Arial" w:hAnsi="Arial" w:cs="Arial"/>
          <w:color w:val="000000"/>
          <w:kern w:val="2"/>
          <w:lang w:eastAsia="hr-HR"/>
          <w14:ligatures w14:val="standardContextual"/>
        </w:rPr>
      </w:pPr>
    </w:p>
    <w:p w14:paraId="4BB91368" w14:textId="77777777" w:rsidR="00EC326B" w:rsidRDefault="00000000" w:rsidP="00EC326B">
      <w:pPr>
        <w:suppressAutoHyphens w:val="0"/>
        <w:spacing w:after="0"/>
        <w:ind w:left="3607" w:right="4216"/>
        <w:jc w:val="center"/>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 xml:space="preserve">    Članak 6.</w:t>
      </w:r>
    </w:p>
    <w:p w14:paraId="162A49BC" w14:textId="77777777" w:rsidR="00EC326B" w:rsidRDefault="00000000" w:rsidP="00EC326B">
      <w:pPr>
        <w:suppressAutoHyphens w:val="0"/>
        <w:spacing w:after="0"/>
        <w:ind w:left="67" w:right="4216" w:hanging="10"/>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 xml:space="preserve"> </w:t>
      </w:r>
      <w:r>
        <w:rPr>
          <w:rFonts w:ascii="Arial" w:eastAsia="Arial" w:hAnsi="Arial" w:cs="Arial"/>
          <w:color w:val="000000"/>
          <w:kern w:val="2"/>
          <w:lang w:eastAsia="hr-HR"/>
          <w14:ligatures w14:val="standardContextual"/>
        </w:rPr>
        <w:t xml:space="preserve"> </w:t>
      </w:r>
    </w:p>
    <w:p w14:paraId="6F5B79AD" w14:textId="77777777" w:rsidR="00EC326B" w:rsidRDefault="00000000" w:rsidP="00EC326B">
      <w:pPr>
        <w:suppressAutoHyphens w:val="0"/>
        <w:spacing w:after="24"/>
        <w:ind w:left="67" w:right="66"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Vlasnik, odnosno korisnik privremenog objekta, mora isti držati urednim i ispravnim a sva oštećenja nastala korištenjem, ukloniti u roku od 7 (sedam) dana od dana oštećenja. </w:t>
      </w:r>
    </w:p>
    <w:p w14:paraId="2357CD86" w14:textId="77777777" w:rsidR="00EC326B" w:rsidRDefault="00000000" w:rsidP="00EC326B">
      <w:pPr>
        <w:suppressAutoHyphens w:val="0"/>
        <w:spacing w:after="0"/>
        <w:ind w:left="72"/>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7A7441E7" w14:textId="77777777" w:rsidR="00EC326B" w:rsidRDefault="00000000" w:rsidP="00EC326B">
      <w:pPr>
        <w:suppressAutoHyphens w:val="0"/>
        <w:spacing w:after="9"/>
        <w:ind w:left="790" w:hanging="10"/>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r>
        <w:rPr>
          <w:rFonts w:ascii="Arial" w:eastAsia="Arial" w:hAnsi="Arial" w:cs="Arial"/>
          <w:b/>
          <w:color w:val="000000"/>
          <w:kern w:val="2"/>
          <w:lang w:eastAsia="hr-HR"/>
          <w14:ligatures w14:val="standardContextual"/>
        </w:rPr>
        <w:t xml:space="preserve">Članak 7.  </w:t>
      </w:r>
    </w:p>
    <w:p w14:paraId="59112BE9" w14:textId="77777777" w:rsidR="00EC326B" w:rsidRDefault="00000000" w:rsidP="00EC326B">
      <w:pPr>
        <w:suppressAutoHyphens w:val="0"/>
        <w:spacing w:after="0"/>
        <w:ind w:left="72"/>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02CE6031" w14:textId="77777777" w:rsidR="00EC326B" w:rsidRDefault="00000000" w:rsidP="00EC326B">
      <w:pPr>
        <w:suppressAutoHyphens w:val="0"/>
        <w:spacing w:after="0"/>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Podnositeljima zahtjeva za postavljanje privremenih objekata na javnim površinama ili na zemljištima u vlasništvu Općine, a koji prema Općini imaju dug po bilo kojoj osnovi ne može se izdati odobrenje za postavljanje privremenog objekta. </w:t>
      </w:r>
    </w:p>
    <w:p w14:paraId="424CE369" w14:textId="77777777" w:rsidR="00EC326B" w:rsidRDefault="00000000" w:rsidP="00EC326B">
      <w:pPr>
        <w:suppressAutoHyphens w:val="0"/>
        <w:spacing w:after="0"/>
        <w:ind w:left="72"/>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1ABD020D" w14:textId="77777777" w:rsidR="00EC326B" w:rsidRDefault="00000000" w:rsidP="00EC326B">
      <w:pPr>
        <w:suppressAutoHyphens w:val="0"/>
        <w:spacing w:after="0"/>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Podnositeljima zahtjeva za postavljanje privremenih objekata na javnim površinama ili na zemljištima u vlasništvu Općine, a koji su u razdoblju unatrag 5 (pet) godina od podnošenja zahtjeva postupali suprotno općinskim odlukama odnosno odobrenjima ne može se izdati odobrenje za postavljanje privremenog objekta.</w:t>
      </w:r>
    </w:p>
    <w:p w14:paraId="60045B1A" w14:textId="77777777" w:rsidR="00EC326B" w:rsidRDefault="00000000" w:rsidP="00EC326B">
      <w:pPr>
        <w:suppressAutoHyphens w:val="0"/>
        <w:spacing w:after="0"/>
        <w:ind w:left="780"/>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2227DEFF" w14:textId="77777777" w:rsidR="00EC326B" w:rsidRDefault="00000000" w:rsidP="00EC326B">
      <w:pPr>
        <w:suppressAutoHyphens w:val="0"/>
        <w:spacing w:after="0"/>
        <w:ind w:left="765" w:right="4148" w:hanging="708"/>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 xml:space="preserve">                                                               Članak 8. </w:t>
      </w:r>
    </w:p>
    <w:p w14:paraId="6EA29B59" w14:textId="77777777" w:rsidR="00EC326B" w:rsidRDefault="00000000" w:rsidP="00EC326B">
      <w:pPr>
        <w:suppressAutoHyphens w:val="0"/>
        <w:spacing w:after="0"/>
        <w:ind w:left="765" w:right="4148" w:hanging="708"/>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6F2EA6CE" w14:textId="77777777" w:rsidR="00EC326B" w:rsidRDefault="00000000" w:rsidP="00EC326B">
      <w:pPr>
        <w:suppressAutoHyphens w:val="0"/>
        <w:spacing w:after="0"/>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Postavljanjem privremenih objekata, ne smije se sprečavati ili otežavati korištenje privatnih kuća ili drugih objekata i ugrožavati sigurnost prometa te uništavati javne zelene površine. </w:t>
      </w:r>
    </w:p>
    <w:p w14:paraId="6BC2283E" w14:textId="77777777" w:rsidR="00EC326B" w:rsidRDefault="00000000" w:rsidP="00EC326B">
      <w:pPr>
        <w:suppressAutoHyphens w:val="0"/>
        <w:spacing w:after="17"/>
        <w:ind w:left="72"/>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128EB2A9" w14:textId="77777777" w:rsidR="00EC326B" w:rsidRDefault="00000000" w:rsidP="00EC326B">
      <w:pPr>
        <w:suppressAutoHyphens w:val="0"/>
        <w:spacing w:after="0"/>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Privremeni objekt postavlja se tako da svojim položajem i smještajem što bolje ispuni svrhu i namjenu za koju se koristi. </w:t>
      </w:r>
    </w:p>
    <w:p w14:paraId="0768B2AC" w14:textId="77777777" w:rsidR="00EC326B" w:rsidRDefault="00000000" w:rsidP="00EC326B">
      <w:pPr>
        <w:suppressAutoHyphens w:val="0"/>
        <w:spacing w:after="0"/>
        <w:ind w:left="72"/>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569B2994" w14:textId="77777777" w:rsidR="00EC326B" w:rsidRDefault="00000000" w:rsidP="00EC326B">
      <w:pPr>
        <w:suppressAutoHyphens w:val="0"/>
        <w:spacing w:after="6"/>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Privremeni objekt može se prema svojoj namjeni postavljati samo na onim mjestima na kojima se zbog toga neće stvarati suvišna buka, nečistoća ili ometati promet te na onim mjestima na kojima se neće umanjiti estetski i opći izgled toga mjesta. </w:t>
      </w:r>
    </w:p>
    <w:p w14:paraId="1996FC58" w14:textId="77777777" w:rsidR="00EC326B" w:rsidRDefault="00000000" w:rsidP="00EC326B">
      <w:pPr>
        <w:suppressAutoHyphens w:val="0"/>
        <w:spacing w:after="20"/>
        <w:ind w:left="72"/>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505B6CD2" w14:textId="77777777" w:rsidR="00EC326B" w:rsidRDefault="00000000" w:rsidP="00EC326B">
      <w:pPr>
        <w:keepNext/>
        <w:keepLines/>
        <w:suppressAutoHyphens w:val="0"/>
        <w:spacing w:after="298"/>
        <w:ind w:left="67"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 xml:space="preserve">1. Dodjela lokacija na zahtjev stranke </w:t>
      </w:r>
    </w:p>
    <w:p w14:paraId="5E6A9E9C" w14:textId="77777777" w:rsidR="00EC326B" w:rsidRDefault="00000000" w:rsidP="00EC326B">
      <w:pPr>
        <w:suppressAutoHyphens w:val="0"/>
        <w:spacing w:after="251"/>
        <w:ind w:left="12" w:hanging="10"/>
        <w:jc w:val="center"/>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Članak 9.</w:t>
      </w:r>
    </w:p>
    <w:p w14:paraId="3B53BD36" w14:textId="77777777" w:rsidR="00EC326B" w:rsidRDefault="00000000" w:rsidP="00EC326B">
      <w:pPr>
        <w:suppressAutoHyphens w:val="0"/>
        <w:contextualSpacing/>
        <w:jc w:val="both"/>
        <w:rPr>
          <w:rFonts w:ascii="Arial" w:hAnsi="Arial" w:cs="Arial"/>
        </w:rPr>
      </w:pPr>
      <w:r>
        <w:rPr>
          <w:rFonts w:ascii="Arial" w:hAnsi="Arial" w:cs="Arial"/>
          <w:bCs/>
        </w:rPr>
        <w:t xml:space="preserve">Postavljanje </w:t>
      </w:r>
      <w:r>
        <w:rPr>
          <w:rFonts w:ascii="Arial" w:hAnsi="Arial" w:cs="Arial"/>
        </w:rPr>
        <w:t>privremenih objekata na javnu površinu, odnosno dio zemljišta u vlasništvu Općine, može se obavljati isključivo temeljem Rješenja o odobrenju Jedinstvenog upravnog odjela Općine Jelenje izdanog u skladu s ovom Odlukom.</w:t>
      </w:r>
    </w:p>
    <w:p w14:paraId="168E81BC" w14:textId="77777777" w:rsidR="00EC326B" w:rsidRDefault="00000000" w:rsidP="00EC326B">
      <w:pPr>
        <w:suppressAutoHyphens w:val="0"/>
        <w:contextualSpacing/>
        <w:rPr>
          <w:rFonts w:ascii="Arial" w:hAnsi="Arial" w:cs="Arial"/>
        </w:rPr>
      </w:pPr>
      <w:r>
        <w:rPr>
          <w:rFonts w:ascii="Arial" w:hAnsi="Arial" w:cs="Arial"/>
        </w:rPr>
        <w:t>Rješenje o odobrenju iz prethodnog stavka ovog članka izdaje se povodom zahtjeva stranke, a koji zahtjev sadrži najmanje:</w:t>
      </w:r>
    </w:p>
    <w:p w14:paraId="7413B6DA" w14:textId="77777777" w:rsidR="00EC326B" w:rsidRDefault="00EC326B" w:rsidP="00EC326B">
      <w:pPr>
        <w:suppressAutoHyphens w:val="0"/>
        <w:contextualSpacing/>
        <w:jc w:val="both"/>
        <w:rPr>
          <w:rFonts w:ascii="Arial" w:hAnsi="Arial" w:cs="Arial"/>
        </w:rPr>
      </w:pPr>
    </w:p>
    <w:p w14:paraId="335AB3D2" w14:textId="77777777" w:rsidR="00EC326B" w:rsidRDefault="00000000" w:rsidP="00EC326B">
      <w:pPr>
        <w:numPr>
          <w:ilvl w:val="0"/>
          <w:numId w:val="5"/>
        </w:numPr>
        <w:suppressAutoHyphens w:val="0"/>
        <w:spacing w:after="0" w:line="252" w:lineRule="auto"/>
        <w:ind w:left="1440"/>
        <w:contextualSpacing/>
        <w:jc w:val="both"/>
        <w:textAlignment w:val="auto"/>
        <w:rPr>
          <w:rFonts w:ascii="Arial" w:hAnsi="Arial" w:cs="Arial"/>
        </w:rPr>
      </w:pPr>
      <w:r>
        <w:rPr>
          <w:rFonts w:ascii="Arial" w:hAnsi="Arial" w:cs="Arial"/>
        </w:rPr>
        <w:lastRenderedPageBreak/>
        <w:t>naziv, odnosno ime i prezime, adresu te OIB pravne ili fizičke osobe ili Obiteljskog poljoprivrednog gospodarstva,</w:t>
      </w:r>
    </w:p>
    <w:p w14:paraId="39B1450C" w14:textId="77777777" w:rsidR="00EC326B" w:rsidRDefault="00000000" w:rsidP="00EC326B">
      <w:pPr>
        <w:numPr>
          <w:ilvl w:val="0"/>
          <w:numId w:val="5"/>
        </w:numPr>
        <w:suppressAutoHyphens w:val="0"/>
        <w:spacing w:after="0" w:line="252" w:lineRule="auto"/>
        <w:ind w:left="1440"/>
        <w:contextualSpacing/>
        <w:jc w:val="both"/>
        <w:textAlignment w:val="auto"/>
        <w:rPr>
          <w:rFonts w:ascii="Arial" w:hAnsi="Arial" w:cs="Arial"/>
        </w:rPr>
      </w:pPr>
      <w:r>
        <w:rPr>
          <w:rFonts w:ascii="Arial" w:hAnsi="Arial" w:cs="Arial"/>
        </w:rPr>
        <w:t>presliku isprave nadležnog tijela kojom dokazuje da je registriran za obavljanje djelatnosti</w:t>
      </w:r>
    </w:p>
    <w:p w14:paraId="60B2BB51" w14:textId="77777777" w:rsidR="00EC326B" w:rsidRDefault="00000000" w:rsidP="00EC326B">
      <w:pPr>
        <w:suppressAutoHyphens w:val="0"/>
        <w:spacing w:after="0"/>
        <w:ind w:left="720"/>
        <w:contextualSpacing/>
        <w:rPr>
          <w:rFonts w:ascii="Arial" w:hAnsi="Arial" w:cs="Arial"/>
        </w:rPr>
      </w:pPr>
      <w:r>
        <w:rPr>
          <w:rFonts w:ascii="Arial" w:hAnsi="Arial" w:cs="Arial"/>
        </w:rPr>
        <w:t xml:space="preserve">trgovine, odnosno istovjetni dokument izdan od strane nadležnih tijela bilo koje države </w:t>
      </w:r>
    </w:p>
    <w:p w14:paraId="43C90A16" w14:textId="77777777" w:rsidR="00EC326B" w:rsidRDefault="00000000" w:rsidP="00EC326B">
      <w:pPr>
        <w:suppressAutoHyphens w:val="0"/>
        <w:spacing w:after="0"/>
        <w:ind w:left="720"/>
        <w:contextualSpacing/>
        <w:rPr>
          <w:rFonts w:ascii="Arial" w:hAnsi="Arial" w:cs="Arial"/>
        </w:rPr>
      </w:pPr>
      <w:r>
        <w:rPr>
          <w:rFonts w:ascii="Arial" w:hAnsi="Arial" w:cs="Arial"/>
        </w:rPr>
        <w:t xml:space="preserve">ugovornice Europskog gospodarskog prostora, ili presliku Rješenja o upisu u </w:t>
      </w:r>
    </w:p>
    <w:p w14:paraId="1294CAE8" w14:textId="77777777" w:rsidR="00EC326B" w:rsidRDefault="00000000" w:rsidP="00EC326B">
      <w:pPr>
        <w:suppressAutoHyphens w:val="0"/>
        <w:spacing w:after="0"/>
        <w:ind w:left="720"/>
        <w:contextualSpacing/>
        <w:rPr>
          <w:rFonts w:ascii="Arial" w:hAnsi="Arial" w:cs="Arial"/>
        </w:rPr>
      </w:pPr>
      <w:r>
        <w:rPr>
          <w:rFonts w:ascii="Arial" w:hAnsi="Arial" w:cs="Arial"/>
        </w:rPr>
        <w:t>u odgovarajući Upisnik u skladu s posebnim propisima,</w:t>
      </w:r>
    </w:p>
    <w:p w14:paraId="7138E2BF" w14:textId="77777777" w:rsidR="00EC326B" w:rsidRDefault="00000000" w:rsidP="00EC326B">
      <w:pPr>
        <w:numPr>
          <w:ilvl w:val="0"/>
          <w:numId w:val="5"/>
        </w:numPr>
        <w:suppressAutoHyphens w:val="0"/>
        <w:spacing w:after="0" w:line="252" w:lineRule="auto"/>
        <w:ind w:left="1440"/>
        <w:contextualSpacing/>
        <w:jc w:val="both"/>
        <w:textAlignment w:val="auto"/>
        <w:rPr>
          <w:rFonts w:ascii="Arial" w:hAnsi="Arial" w:cs="Arial"/>
        </w:rPr>
      </w:pPr>
      <w:r>
        <w:rPr>
          <w:rFonts w:ascii="Arial" w:hAnsi="Arial" w:cs="Arial"/>
        </w:rPr>
        <w:t>mjesto i potrebnu površinu za obavljanje trgovine na malo izvan prodavaonica,</w:t>
      </w:r>
    </w:p>
    <w:p w14:paraId="2E5FA9A1" w14:textId="77777777" w:rsidR="00EC326B" w:rsidRDefault="00000000" w:rsidP="00EC326B">
      <w:pPr>
        <w:numPr>
          <w:ilvl w:val="0"/>
          <w:numId w:val="5"/>
        </w:numPr>
        <w:suppressAutoHyphens w:val="0"/>
        <w:spacing w:after="0" w:line="252" w:lineRule="auto"/>
        <w:ind w:left="1440"/>
        <w:contextualSpacing/>
        <w:jc w:val="both"/>
        <w:textAlignment w:val="auto"/>
        <w:rPr>
          <w:rFonts w:ascii="Arial" w:hAnsi="Arial" w:cs="Arial"/>
        </w:rPr>
      </w:pPr>
      <w:r>
        <w:rPr>
          <w:rFonts w:ascii="Arial" w:hAnsi="Arial" w:cs="Arial"/>
        </w:rPr>
        <w:t>način prodaje robe sukladno članku 2. ove Odluke,</w:t>
      </w:r>
    </w:p>
    <w:p w14:paraId="26FB633A" w14:textId="77777777" w:rsidR="00EC326B" w:rsidRDefault="00000000" w:rsidP="00EC326B">
      <w:pPr>
        <w:numPr>
          <w:ilvl w:val="0"/>
          <w:numId w:val="5"/>
        </w:numPr>
        <w:suppressAutoHyphens w:val="0"/>
        <w:spacing w:after="0" w:line="252" w:lineRule="auto"/>
        <w:ind w:left="1440"/>
        <w:contextualSpacing/>
        <w:jc w:val="both"/>
        <w:textAlignment w:val="auto"/>
        <w:rPr>
          <w:rFonts w:ascii="Arial" w:hAnsi="Arial" w:cs="Arial"/>
        </w:rPr>
      </w:pPr>
      <w:r>
        <w:rPr>
          <w:rFonts w:ascii="Arial" w:hAnsi="Arial" w:cs="Arial"/>
        </w:rPr>
        <w:t>vrijeme trajanja odobrenja (početak i završetak trajanja odobrenja).</w:t>
      </w:r>
    </w:p>
    <w:p w14:paraId="151A6477" w14:textId="77777777" w:rsidR="00EC326B" w:rsidRDefault="00EC326B" w:rsidP="00EC326B">
      <w:pPr>
        <w:suppressAutoHyphens w:val="0"/>
        <w:spacing w:after="0"/>
        <w:ind w:left="720"/>
        <w:contextualSpacing/>
        <w:jc w:val="both"/>
        <w:rPr>
          <w:rFonts w:ascii="Arial" w:hAnsi="Arial" w:cs="Arial"/>
        </w:rPr>
      </w:pPr>
    </w:p>
    <w:p w14:paraId="308CEC25" w14:textId="77777777" w:rsidR="00EC326B" w:rsidRDefault="00000000" w:rsidP="00EC326B">
      <w:pPr>
        <w:suppressAutoHyphens w:val="0"/>
        <w:contextualSpacing/>
        <w:rPr>
          <w:rFonts w:ascii="Arial" w:hAnsi="Arial" w:cs="Arial"/>
        </w:rPr>
      </w:pPr>
      <w:r>
        <w:rPr>
          <w:rFonts w:ascii="Arial" w:hAnsi="Arial" w:cs="Arial"/>
        </w:rPr>
        <w:t>Zahtjevu stranke za izdavanje Rješenja o odobrenju pokretne prodaje pored sadržaja iz stavka 2., točke 1. – 5. ovog članka, dodatno se prilaže:</w:t>
      </w:r>
    </w:p>
    <w:p w14:paraId="294C02C9" w14:textId="77777777" w:rsidR="00EC326B" w:rsidRDefault="00000000" w:rsidP="00EC326B">
      <w:pPr>
        <w:numPr>
          <w:ilvl w:val="0"/>
          <w:numId w:val="5"/>
        </w:numPr>
        <w:suppressAutoHyphens w:val="0"/>
        <w:spacing w:after="0" w:line="252" w:lineRule="auto"/>
        <w:ind w:left="709" w:hanging="283"/>
        <w:contextualSpacing/>
        <w:jc w:val="both"/>
        <w:textAlignment w:val="auto"/>
        <w:rPr>
          <w:rFonts w:ascii="Arial" w:hAnsi="Arial" w:cs="Arial"/>
        </w:rPr>
      </w:pPr>
      <w:r>
        <w:rPr>
          <w:rFonts w:ascii="Arial" w:hAnsi="Arial" w:cs="Arial"/>
        </w:rPr>
        <w:t>dokaz da je podnositelj zahtjeva vlasnik registriranog pokretnog prodajnog objekta ili ima pravo na upotrebu tog objekta na osnovi sklopljenog ugovora o zakupu ili leasingu što se  dokazuje prometnom dozvolom, ugovorom o zakupu ili leasingu ili drugom odgovarajućom  ispravom,</w:t>
      </w:r>
    </w:p>
    <w:p w14:paraId="6413AD76" w14:textId="77777777" w:rsidR="00EC326B" w:rsidRDefault="00000000" w:rsidP="00EC326B">
      <w:pPr>
        <w:numPr>
          <w:ilvl w:val="0"/>
          <w:numId w:val="5"/>
        </w:numPr>
        <w:suppressAutoHyphens w:val="0"/>
        <w:spacing w:after="0" w:line="252" w:lineRule="auto"/>
        <w:ind w:hanging="294"/>
        <w:contextualSpacing/>
        <w:jc w:val="both"/>
        <w:textAlignment w:val="auto"/>
        <w:rPr>
          <w:rFonts w:ascii="Arial" w:hAnsi="Arial" w:cs="Arial"/>
        </w:rPr>
      </w:pPr>
      <w:r>
        <w:rPr>
          <w:rFonts w:ascii="Arial" w:hAnsi="Arial" w:cs="Arial"/>
        </w:rPr>
        <w:t>preslika Rješenja mjesno nadležnog ureda državne uprave u županiji da pokretna</w:t>
      </w:r>
    </w:p>
    <w:p w14:paraId="61F27CE7" w14:textId="77777777" w:rsidR="00EC326B" w:rsidRDefault="00000000" w:rsidP="00EC326B">
      <w:pPr>
        <w:suppressAutoHyphens w:val="0"/>
        <w:spacing w:after="0"/>
        <w:ind w:left="720"/>
        <w:contextualSpacing/>
        <w:jc w:val="both"/>
        <w:rPr>
          <w:rFonts w:ascii="Arial" w:hAnsi="Arial" w:cs="Arial"/>
        </w:rPr>
      </w:pPr>
      <w:r>
        <w:rPr>
          <w:rFonts w:ascii="Arial" w:hAnsi="Arial" w:cs="Arial"/>
        </w:rPr>
        <w:t>prodavaonica ispunjava minimalne tehničke uvjete, opće sanitarne, zdravstvene i druge uvjete za obavljanje trgovine.</w:t>
      </w:r>
    </w:p>
    <w:p w14:paraId="2EAE9F7B" w14:textId="77777777" w:rsidR="00EC326B" w:rsidRDefault="00EC326B" w:rsidP="00EC326B">
      <w:pPr>
        <w:suppressAutoHyphens w:val="0"/>
        <w:spacing w:after="0"/>
        <w:ind w:left="720"/>
        <w:contextualSpacing/>
        <w:jc w:val="both"/>
        <w:rPr>
          <w:rFonts w:ascii="Arial" w:hAnsi="Arial" w:cs="Arial"/>
        </w:rPr>
      </w:pPr>
    </w:p>
    <w:p w14:paraId="7C290B4B" w14:textId="77777777" w:rsidR="00EC326B" w:rsidRDefault="00000000" w:rsidP="00EC326B">
      <w:pPr>
        <w:suppressAutoHyphens w:val="0"/>
        <w:spacing w:after="160"/>
        <w:jc w:val="both"/>
        <w:rPr>
          <w:rFonts w:ascii="Arial" w:hAnsi="Arial" w:cs="Arial"/>
        </w:rPr>
      </w:pPr>
      <w:r>
        <w:rPr>
          <w:rFonts w:ascii="Arial" w:hAnsi="Arial" w:cs="Arial"/>
        </w:rPr>
        <w:t>Jedinstveni upravni odjel Općine Jelenje može od podnositelja zahtjeva zatražiti dostavu i druge dokumentacije osim one određene stavkom 2. ovog članka ukoliko je to potrebno za razmatranje zahtjeva i donošenje rješenja o odobrenju.</w:t>
      </w:r>
    </w:p>
    <w:p w14:paraId="4DA345BD" w14:textId="77777777" w:rsidR="00EC326B" w:rsidRDefault="00EC326B" w:rsidP="00EC326B">
      <w:pPr>
        <w:suppressAutoHyphens w:val="0"/>
        <w:spacing w:after="160"/>
        <w:jc w:val="both"/>
        <w:rPr>
          <w:rFonts w:ascii="Arial" w:hAnsi="Arial" w:cs="Arial"/>
        </w:rPr>
      </w:pPr>
    </w:p>
    <w:p w14:paraId="0BB7497E" w14:textId="77777777" w:rsidR="00EC326B" w:rsidRDefault="00000000" w:rsidP="00EC326B">
      <w:pPr>
        <w:suppressAutoHyphens w:val="0"/>
        <w:spacing w:after="251"/>
        <w:ind w:left="1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10.</w:t>
      </w:r>
      <w:r>
        <w:rPr>
          <w:rFonts w:ascii="Arial" w:eastAsia="Arial" w:hAnsi="Arial" w:cs="Arial"/>
          <w:color w:val="000000"/>
          <w:kern w:val="2"/>
          <w:lang w:eastAsia="hr-HR"/>
          <w14:ligatures w14:val="standardContextual"/>
        </w:rPr>
        <w:t xml:space="preserve"> </w:t>
      </w:r>
    </w:p>
    <w:p w14:paraId="118B147C" w14:textId="77777777" w:rsidR="00EC326B" w:rsidRDefault="00000000" w:rsidP="00EC326B">
      <w:pPr>
        <w:suppressAutoHyphens w:val="0"/>
        <w:spacing w:after="267"/>
        <w:ind w:left="67" w:right="66"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 slučaju korištenja javne površine ili zemljišta u vlasništvu Općine za postavljanje ugostiteljske terase, Općina i korisnik sklapaju ugovor o korištenju javne površine odnosno zemljišta u vlasništvu Općine  na koji se odgovarajuće primjenjuju odredbe ove Odluke. </w:t>
      </w:r>
    </w:p>
    <w:p w14:paraId="1F9D84E2" w14:textId="77777777" w:rsidR="00EC326B" w:rsidRDefault="00000000" w:rsidP="00EC326B">
      <w:pPr>
        <w:suppressAutoHyphens w:val="0"/>
        <w:spacing w:after="292"/>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Ukoliko se javna površina odnosno zemljište u vlasništvu Općine koristi za postavljanje ugostiteljske terase, korisnikom se smatra vlasnik ugostiteljskog objekta za čije se poslovanje odobrava postavljanje terase. </w:t>
      </w:r>
    </w:p>
    <w:p w14:paraId="78FF8F8A" w14:textId="77777777" w:rsidR="00EC326B" w:rsidRDefault="00000000" w:rsidP="00EC326B">
      <w:pPr>
        <w:suppressAutoHyphens w:val="0"/>
        <w:spacing w:after="29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Iznimno, po zahtjevu korisnika, korištenje javne površine odnosno zemljišta u vlasništvu Općine iz stavka 2. ovog članka može se odobriti, odnosno ugovor o korištenju javne površine može se zaključiti s korisnikom, odnosno najmoprimcem ugostiteljskog objekta uz odgovarajuće jamstvo vlasnika ugostiteljskog objekta. </w:t>
      </w:r>
    </w:p>
    <w:p w14:paraId="7F329F3C" w14:textId="77777777" w:rsidR="00EC326B" w:rsidRDefault="00000000" w:rsidP="00EC326B">
      <w:pPr>
        <w:suppressAutoHyphens w:val="0"/>
        <w:spacing w:after="299"/>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Na korištenje javne površine, odnosno zemljišta u vlasništvu Općine odobreno po zahtjevu stranke, odgovarajuće se primjenjuju odredbe ove Odluke.</w:t>
      </w:r>
    </w:p>
    <w:p w14:paraId="5413B59C" w14:textId="77777777" w:rsidR="00EC326B" w:rsidRDefault="00000000" w:rsidP="00EC326B">
      <w:pPr>
        <w:suppressAutoHyphens w:val="0"/>
        <w:spacing w:after="299"/>
        <w:ind w:left="67" w:right="68"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11.</w:t>
      </w:r>
    </w:p>
    <w:p w14:paraId="132B0268" w14:textId="77777777" w:rsidR="00EC326B" w:rsidRDefault="00000000" w:rsidP="00EC326B">
      <w:pPr>
        <w:suppressAutoHyphens w:val="0"/>
        <w:spacing w:after="299"/>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Privremeni objekt ne može se postaviti: </w:t>
      </w:r>
    </w:p>
    <w:p w14:paraId="7408165C" w14:textId="77777777" w:rsidR="00EC326B" w:rsidRDefault="00000000" w:rsidP="00EC326B">
      <w:pPr>
        <w:numPr>
          <w:ilvl w:val="0"/>
          <w:numId w:val="6"/>
        </w:numPr>
        <w:suppressAutoHyphens w:val="0"/>
        <w:spacing w:after="299"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lastRenderedPageBreak/>
        <w:t xml:space="preserve">u prostoru koji je zaštićen kao kulturno dobro, osim uz prethodnu dozvolu i mišljenje Državne uprave za zaštitu kulturne i prirodne baštine, </w:t>
      </w:r>
    </w:p>
    <w:p w14:paraId="754ECBAB" w14:textId="77777777" w:rsidR="00EC326B" w:rsidRDefault="00000000" w:rsidP="00EC326B">
      <w:pPr>
        <w:numPr>
          <w:ilvl w:val="0"/>
          <w:numId w:val="6"/>
        </w:numPr>
        <w:suppressAutoHyphens w:val="0"/>
        <w:spacing w:after="299"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 mjestu gdje bi njegovim postavljanjem bilo ugroženo održavanje objekata i uređaja komunalne infrastrukture, </w:t>
      </w:r>
    </w:p>
    <w:p w14:paraId="6AE84FE3" w14:textId="77777777" w:rsidR="00EC326B" w:rsidRDefault="00000000" w:rsidP="00EC326B">
      <w:pPr>
        <w:numPr>
          <w:ilvl w:val="0"/>
          <w:numId w:val="6"/>
        </w:numPr>
        <w:suppressAutoHyphens w:val="0"/>
        <w:spacing w:after="299"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 parku i na drugoj uređenoj zelenoj površini, osim ako se projektom uređenja parka odnosno zelene površine utvrdi prikladnost i opravdanost postavljanja u sklopu urbane opreme, te iznimno u vrijeme održavanja manifestacija, državnih, vjerskih ili drugih blagdana i prilika, </w:t>
      </w:r>
    </w:p>
    <w:p w14:paraId="6D4D9F8A" w14:textId="77777777" w:rsidR="00EC326B" w:rsidRDefault="00000000" w:rsidP="00EC326B">
      <w:pPr>
        <w:numPr>
          <w:ilvl w:val="0"/>
          <w:numId w:val="6"/>
        </w:numPr>
        <w:suppressAutoHyphens w:val="0"/>
        <w:spacing w:after="299"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 javno-prometnoj površini koja je u funkciji kolnog prometa (osim objekata za naplatu parkiranja), </w:t>
      </w:r>
    </w:p>
    <w:p w14:paraId="55EE5683" w14:textId="77777777" w:rsidR="00EC326B" w:rsidRDefault="00000000" w:rsidP="00EC326B">
      <w:pPr>
        <w:numPr>
          <w:ilvl w:val="0"/>
          <w:numId w:val="6"/>
        </w:numPr>
        <w:suppressAutoHyphens w:val="0"/>
        <w:spacing w:after="299"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 nogostupu, osim ako se utvrdi da će nakon postavljanja privremenog objekta ostati najmanje 1,5 m širine za kretanje pješaka, </w:t>
      </w:r>
    </w:p>
    <w:p w14:paraId="3379B04A" w14:textId="77777777" w:rsidR="00EC326B" w:rsidRDefault="00000000" w:rsidP="00EC326B">
      <w:pPr>
        <w:numPr>
          <w:ilvl w:val="0"/>
          <w:numId w:val="6"/>
        </w:numPr>
        <w:suppressAutoHyphens w:val="0"/>
        <w:spacing w:after="299"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 području raskrižja, </w:t>
      </w:r>
    </w:p>
    <w:p w14:paraId="5E6CD269" w14:textId="77777777" w:rsidR="00EC326B" w:rsidRDefault="00000000" w:rsidP="00EC326B">
      <w:pPr>
        <w:numPr>
          <w:ilvl w:val="0"/>
          <w:numId w:val="6"/>
        </w:numPr>
        <w:suppressAutoHyphens w:val="0"/>
        <w:spacing w:after="299"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mjestu gdje bi načinom postavljanja, dimenzijama, oblikom ili izgledom bila ugrožena sigurnost sudionika u prometu i/ili zaklonjena postojeća prometna i putokazna signalizacija. </w:t>
      </w:r>
    </w:p>
    <w:p w14:paraId="0FD0E395" w14:textId="77777777" w:rsidR="00EC326B" w:rsidRDefault="00000000" w:rsidP="00EC326B">
      <w:pPr>
        <w:keepNext/>
        <w:keepLines/>
        <w:suppressAutoHyphens w:val="0"/>
        <w:spacing w:after="298"/>
        <w:ind w:left="67"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2.</w:t>
      </w:r>
      <w:r>
        <w:rPr>
          <w:rFonts w:ascii="Arial" w:eastAsia="Arial" w:hAnsi="Arial" w:cs="Arial"/>
          <w:color w:val="000000"/>
          <w:kern w:val="2"/>
          <w:lang w:eastAsia="hr-HR"/>
          <w14:ligatures w14:val="standardContextual"/>
        </w:rPr>
        <w:t xml:space="preserve"> </w:t>
      </w:r>
      <w:r>
        <w:rPr>
          <w:rFonts w:ascii="Arial" w:eastAsia="Arial" w:hAnsi="Arial" w:cs="Arial"/>
          <w:b/>
          <w:color w:val="000000"/>
          <w:kern w:val="2"/>
          <w:lang w:eastAsia="hr-HR"/>
          <w14:ligatures w14:val="standardContextual"/>
        </w:rPr>
        <w:t xml:space="preserve">Javni natječaj </w:t>
      </w:r>
    </w:p>
    <w:p w14:paraId="5BB79202" w14:textId="77777777" w:rsidR="00EC326B" w:rsidRDefault="00000000" w:rsidP="00EC326B">
      <w:pPr>
        <w:suppressAutoHyphens w:val="0"/>
        <w:spacing w:after="251"/>
        <w:ind w:left="1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 xml:space="preserve">Članak 12. </w:t>
      </w:r>
    </w:p>
    <w:p w14:paraId="2C69507D" w14:textId="77777777" w:rsidR="00EC326B" w:rsidRDefault="00000000" w:rsidP="00EC326B">
      <w:pPr>
        <w:suppressAutoHyphens w:val="0"/>
        <w:spacing w:after="308"/>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Javna površina ili zemljište u vlasništvu Općine daje se u zakup putem Javnog natječaja.</w:t>
      </w:r>
    </w:p>
    <w:p w14:paraId="5F418541" w14:textId="77777777" w:rsidR="00EC326B" w:rsidRDefault="00000000" w:rsidP="00EC326B">
      <w:pPr>
        <w:suppressAutoHyphens w:val="0"/>
        <w:spacing w:after="308"/>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Odluku o raspisivanju javnog natječaja donosi općinski načelnik.</w:t>
      </w:r>
    </w:p>
    <w:p w14:paraId="6FA1F124" w14:textId="77777777" w:rsidR="00EC326B" w:rsidRDefault="00000000" w:rsidP="00EC326B">
      <w:pPr>
        <w:suppressAutoHyphens w:val="0"/>
        <w:spacing w:after="308"/>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Obavijest o raspisanom javnom natječaju objavljuje se na internetskoj stranici Općine, na oglasnoj ploči Općine i može se objaviti u dnevnom tisku.</w:t>
      </w:r>
    </w:p>
    <w:p w14:paraId="32ACECD0" w14:textId="77777777" w:rsidR="00EC326B" w:rsidRDefault="00000000" w:rsidP="00EC326B">
      <w:pPr>
        <w:suppressAutoHyphens w:val="0"/>
        <w:spacing w:after="293"/>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Natječaj provodi Povjerenstvo sastavljeno od predsjednika i dva člana, imenovano od strane općinskog načelnika.</w:t>
      </w:r>
    </w:p>
    <w:p w14:paraId="2F05AF6C" w14:textId="77777777" w:rsidR="00EC326B" w:rsidRDefault="00000000" w:rsidP="00EC326B">
      <w:pPr>
        <w:suppressAutoHyphens w:val="0"/>
        <w:spacing w:after="289"/>
        <w:ind w:left="1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13.</w:t>
      </w:r>
      <w:r>
        <w:rPr>
          <w:rFonts w:ascii="Arial" w:eastAsia="Arial" w:hAnsi="Arial" w:cs="Arial"/>
          <w:color w:val="000000"/>
          <w:kern w:val="2"/>
          <w:lang w:eastAsia="hr-HR"/>
          <w14:ligatures w14:val="standardContextual"/>
        </w:rPr>
        <w:t xml:space="preserve"> </w:t>
      </w:r>
    </w:p>
    <w:p w14:paraId="08277D22" w14:textId="77777777" w:rsidR="00EC326B" w:rsidRDefault="00000000" w:rsidP="00EC326B">
      <w:pPr>
        <w:suppressAutoHyphens w:val="0"/>
        <w:spacing w:after="293"/>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Tekst javnog natječaja sadrži: </w:t>
      </w:r>
    </w:p>
    <w:p w14:paraId="6DF82BFC" w14:textId="77777777" w:rsidR="00EC326B" w:rsidRDefault="00000000" w:rsidP="00EC326B">
      <w:pPr>
        <w:numPr>
          <w:ilvl w:val="0"/>
          <w:numId w:val="7"/>
        </w:numPr>
        <w:suppressAutoHyphens w:val="0"/>
        <w:spacing w:after="7" w:line="252" w:lineRule="auto"/>
        <w:ind w:right="68"/>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oznaku i površinu lokacije za postavljanje privremenog objekta;  </w:t>
      </w:r>
    </w:p>
    <w:p w14:paraId="64BC49F2" w14:textId="77777777" w:rsidR="00EC326B" w:rsidRDefault="00000000" w:rsidP="00EC326B">
      <w:pPr>
        <w:numPr>
          <w:ilvl w:val="0"/>
          <w:numId w:val="7"/>
        </w:numPr>
        <w:suppressAutoHyphens w:val="0"/>
        <w:spacing w:after="16" w:line="252" w:lineRule="auto"/>
        <w:ind w:right="68"/>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namjenu i vrijeme na koje se lokacija dodjeljuje;  </w:t>
      </w:r>
    </w:p>
    <w:p w14:paraId="266DBC3B" w14:textId="77777777" w:rsidR="00EC326B" w:rsidRDefault="00000000" w:rsidP="00EC326B">
      <w:pPr>
        <w:numPr>
          <w:ilvl w:val="0"/>
          <w:numId w:val="7"/>
        </w:numPr>
        <w:suppressAutoHyphens w:val="0"/>
        <w:spacing w:after="7" w:line="252" w:lineRule="auto"/>
        <w:ind w:right="68"/>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početni iznos zakupnine po m</w:t>
      </w:r>
      <w:r>
        <w:rPr>
          <w:rFonts w:ascii="Arial" w:eastAsia="Arial" w:hAnsi="Arial" w:cs="Arial"/>
          <w:color w:val="000000"/>
          <w:kern w:val="2"/>
          <w:vertAlign w:val="superscript"/>
          <w:lang w:eastAsia="hr-HR"/>
          <w14:ligatures w14:val="standardContextual"/>
        </w:rPr>
        <w:t>2</w:t>
      </w:r>
      <w:r>
        <w:rPr>
          <w:rFonts w:ascii="Arial" w:eastAsia="Arial" w:hAnsi="Arial" w:cs="Arial"/>
          <w:color w:val="000000"/>
          <w:kern w:val="2"/>
          <w:lang w:eastAsia="hr-HR"/>
          <w14:ligatures w14:val="standardContextual"/>
        </w:rPr>
        <w:t xml:space="preserve">;  </w:t>
      </w:r>
    </w:p>
    <w:p w14:paraId="5ADAEBD0" w14:textId="77777777" w:rsidR="00EC326B" w:rsidRDefault="00000000" w:rsidP="00EC326B">
      <w:pPr>
        <w:numPr>
          <w:ilvl w:val="0"/>
          <w:numId w:val="7"/>
        </w:numPr>
        <w:suppressAutoHyphens w:val="0"/>
        <w:spacing w:after="26" w:line="252" w:lineRule="auto"/>
        <w:ind w:right="68"/>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vrijeme trajanja zakupa;  </w:t>
      </w:r>
    </w:p>
    <w:p w14:paraId="1B95763D" w14:textId="77777777" w:rsidR="00EC326B" w:rsidRDefault="00000000" w:rsidP="00EC326B">
      <w:pPr>
        <w:numPr>
          <w:ilvl w:val="0"/>
          <w:numId w:val="7"/>
        </w:numPr>
        <w:suppressAutoHyphens w:val="0"/>
        <w:spacing w:after="0" w:line="252" w:lineRule="auto"/>
        <w:ind w:right="68"/>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odredbu da na natječaju ne može sudjelovati ponuditelj koji: </w:t>
      </w:r>
    </w:p>
    <w:p w14:paraId="4FE5B64F" w14:textId="77777777" w:rsidR="00EC326B" w:rsidRDefault="00000000" w:rsidP="00EC326B">
      <w:pPr>
        <w:suppressAutoHyphens w:val="0"/>
        <w:spacing w:after="0"/>
        <w:ind w:left="644" w:right="68"/>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ne ispunjava ili nije ispunjavao obveze iz ugovora sklopljenog temeljem odredbi ove Odluke, </w:t>
      </w:r>
    </w:p>
    <w:p w14:paraId="3A8FDEB9" w14:textId="77777777" w:rsidR="00EC326B" w:rsidRDefault="00000000" w:rsidP="00EC326B">
      <w:pPr>
        <w:suppressAutoHyphens w:val="0"/>
        <w:spacing w:after="0"/>
        <w:ind w:left="644" w:right="68"/>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koji ima nepodmiren dug prema Općini po bilo kojoj osnovi; </w:t>
      </w:r>
    </w:p>
    <w:p w14:paraId="3C6039DF" w14:textId="77777777" w:rsidR="00EC326B" w:rsidRDefault="00000000" w:rsidP="00EC326B">
      <w:pPr>
        <w:numPr>
          <w:ilvl w:val="0"/>
          <w:numId w:val="7"/>
        </w:numPr>
        <w:suppressAutoHyphens w:val="0"/>
        <w:spacing w:after="27" w:line="252" w:lineRule="auto"/>
        <w:ind w:right="68"/>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iznos jamčevine koju treba položiti svaki ponuditelj;  </w:t>
      </w:r>
    </w:p>
    <w:p w14:paraId="5298F19C" w14:textId="77777777" w:rsidR="00EC326B" w:rsidRDefault="00000000" w:rsidP="00EC326B">
      <w:pPr>
        <w:numPr>
          <w:ilvl w:val="0"/>
          <w:numId w:val="7"/>
        </w:numPr>
        <w:suppressAutoHyphens w:val="0"/>
        <w:spacing w:after="0" w:line="252" w:lineRule="auto"/>
        <w:ind w:right="68"/>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lastRenderedPageBreak/>
        <w:t xml:space="preserve">naslov kojemu se podnosi pisana ponuda, rok za podnošenje i način predaje pisane ponude;  </w:t>
      </w:r>
    </w:p>
    <w:p w14:paraId="5079C018" w14:textId="77777777" w:rsidR="00EC326B" w:rsidRDefault="00000000" w:rsidP="00EC326B">
      <w:pPr>
        <w:numPr>
          <w:ilvl w:val="0"/>
          <w:numId w:val="7"/>
        </w:numPr>
        <w:suppressAutoHyphens w:val="0"/>
        <w:spacing w:after="7" w:line="252" w:lineRule="auto"/>
        <w:ind w:right="68"/>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vrijeme i mjesto otvaranja pisane ponude;  </w:t>
      </w:r>
    </w:p>
    <w:p w14:paraId="69CB2B10" w14:textId="77777777" w:rsidR="00EC326B" w:rsidRDefault="00000000" w:rsidP="00EC326B">
      <w:pPr>
        <w:numPr>
          <w:ilvl w:val="0"/>
          <w:numId w:val="7"/>
        </w:numPr>
        <w:suppressAutoHyphens w:val="0"/>
        <w:spacing w:after="24" w:line="252" w:lineRule="auto"/>
        <w:ind w:right="68"/>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odredbu da se nepotpuna i nepravodobna ponuda za izbor najpovoljnijeg ponuđača neće razmatrati;  </w:t>
      </w:r>
    </w:p>
    <w:p w14:paraId="323FF68E" w14:textId="77777777" w:rsidR="00EC326B" w:rsidRDefault="00000000" w:rsidP="00EC326B">
      <w:pPr>
        <w:numPr>
          <w:ilvl w:val="0"/>
          <w:numId w:val="7"/>
        </w:numPr>
        <w:suppressAutoHyphens w:val="0"/>
        <w:spacing w:after="265" w:line="252" w:lineRule="auto"/>
        <w:ind w:right="68"/>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odredbu o pravu na prigovor. </w:t>
      </w:r>
    </w:p>
    <w:p w14:paraId="5AE27515" w14:textId="77777777" w:rsidR="00EC326B" w:rsidRDefault="00000000" w:rsidP="00EC326B">
      <w:pPr>
        <w:suppressAutoHyphens w:val="0"/>
        <w:spacing w:after="297"/>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Tekst natječaja može sadržavati i druge uvjete i podatke koji su u konkretnom slučaju važni za provođenje postupka. </w:t>
      </w:r>
    </w:p>
    <w:p w14:paraId="3CB29C1E" w14:textId="77777777" w:rsidR="00EC326B" w:rsidRDefault="00000000" w:rsidP="00EC326B">
      <w:pPr>
        <w:suppressAutoHyphens w:val="0"/>
        <w:spacing w:after="290"/>
        <w:ind w:left="1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14.</w:t>
      </w:r>
      <w:r>
        <w:rPr>
          <w:rFonts w:ascii="Arial" w:eastAsia="Arial" w:hAnsi="Arial" w:cs="Arial"/>
          <w:color w:val="000000"/>
          <w:kern w:val="2"/>
          <w:lang w:eastAsia="hr-HR"/>
          <w14:ligatures w14:val="standardContextual"/>
        </w:rPr>
        <w:t xml:space="preserve"> </w:t>
      </w:r>
    </w:p>
    <w:p w14:paraId="2B1BFD8C" w14:textId="77777777" w:rsidR="00EC326B" w:rsidRDefault="00000000" w:rsidP="00EC326B">
      <w:pPr>
        <w:suppressAutoHyphens w:val="0"/>
        <w:spacing w:after="26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Pisana ponuda za sudjelovanje na natječaju mora sadržavati: </w:t>
      </w:r>
    </w:p>
    <w:p w14:paraId="6BDAA4BF" w14:textId="77777777" w:rsidR="00EC326B" w:rsidRDefault="00000000" w:rsidP="00EC326B">
      <w:pPr>
        <w:numPr>
          <w:ilvl w:val="0"/>
          <w:numId w:val="8"/>
        </w:numPr>
        <w:suppressAutoHyphens w:val="0"/>
        <w:spacing w:after="0" w:line="252" w:lineRule="auto"/>
        <w:ind w:right="68"/>
        <w:contextualSpacing/>
        <w:jc w:val="both"/>
        <w:textAlignment w:val="auto"/>
        <w:rPr>
          <w:rFonts w:ascii="Arial" w:hAnsi="Arial" w:cs="Arial"/>
        </w:rPr>
      </w:pPr>
      <w:r>
        <w:rPr>
          <w:rFonts w:ascii="Arial" w:hAnsi="Arial" w:cs="Arial"/>
        </w:rPr>
        <w:t xml:space="preserve">presliku rješenja o upisu u sudski registar za pravne osobe, odnosno obrtni registar za fizičke osobe i/ili rješenje o upisu u registar udruge; </w:t>
      </w:r>
    </w:p>
    <w:p w14:paraId="3DEF18C4" w14:textId="77777777" w:rsidR="00EC326B" w:rsidRDefault="00000000" w:rsidP="00EC326B">
      <w:pPr>
        <w:numPr>
          <w:ilvl w:val="0"/>
          <w:numId w:val="8"/>
        </w:numPr>
        <w:suppressAutoHyphens w:val="0"/>
        <w:spacing w:after="0" w:line="252" w:lineRule="auto"/>
        <w:ind w:right="68"/>
        <w:contextualSpacing/>
        <w:jc w:val="both"/>
        <w:textAlignment w:val="auto"/>
        <w:rPr>
          <w:rFonts w:ascii="Arial" w:hAnsi="Arial" w:cs="Arial"/>
        </w:rPr>
      </w:pPr>
      <w:r>
        <w:rPr>
          <w:rFonts w:ascii="Arial" w:hAnsi="Arial" w:cs="Arial"/>
        </w:rPr>
        <w:t>oznaku lokacije za koju se daje ponuda na natječaj;</w:t>
      </w:r>
    </w:p>
    <w:p w14:paraId="1895E7E7" w14:textId="77777777" w:rsidR="00EC326B" w:rsidRDefault="00000000" w:rsidP="00EC326B">
      <w:pPr>
        <w:numPr>
          <w:ilvl w:val="0"/>
          <w:numId w:val="8"/>
        </w:numPr>
        <w:suppressAutoHyphens w:val="0"/>
        <w:spacing w:after="0" w:line="252" w:lineRule="auto"/>
        <w:ind w:right="68"/>
        <w:contextualSpacing/>
        <w:jc w:val="both"/>
        <w:textAlignment w:val="auto"/>
        <w:rPr>
          <w:rFonts w:ascii="Arial" w:hAnsi="Arial" w:cs="Arial"/>
        </w:rPr>
      </w:pPr>
      <w:r>
        <w:rPr>
          <w:rFonts w:ascii="Arial" w:hAnsi="Arial" w:cs="Arial"/>
        </w:rPr>
        <w:t>visinu ponuđene zakupnine;</w:t>
      </w:r>
    </w:p>
    <w:p w14:paraId="49EE5472" w14:textId="77777777" w:rsidR="00EC326B" w:rsidRDefault="00000000" w:rsidP="00EC326B">
      <w:pPr>
        <w:numPr>
          <w:ilvl w:val="0"/>
          <w:numId w:val="8"/>
        </w:numPr>
        <w:suppressAutoHyphens w:val="0"/>
        <w:spacing w:after="0" w:line="252" w:lineRule="auto"/>
        <w:ind w:right="68"/>
        <w:contextualSpacing/>
        <w:jc w:val="both"/>
        <w:textAlignment w:val="auto"/>
        <w:rPr>
          <w:rFonts w:ascii="Arial" w:hAnsi="Arial" w:cs="Arial"/>
        </w:rPr>
      </w:pPr>
      <w:r>
        <w:rPr>
          <w:rFonts w:ascii="Arial" w:hAnsi="Arial" w:cs="Arial"/>
        </w:rPr>
        <w:t>namjenu, odnosno djelatnost koja će se na javnoj površini obavljati;</w:t>
      </w:r>
    </w:p>
    <w:p w14:paraId="572A76D9" w14:textId="77777777" w:rsidR="00EC326B" w:rsidRDefault="00000000" w:rsidP="00EC326B">
      <w:pPr>
        <w:numPr>
          <w:ilvl w:val="0"/>
          <w:numId w:val="8"/>
        </w:numPr>
        <w:suppressAutoHyphens w:val="0"/>
        <w:spacing w:after="0" w:line="252" w:lineRule="auto"/>
        <w:ind w:right="68"/>
        <w:contextualSpacing/>
        <w:jc w:val="both"/>
        <w:textAlignment w:val="auto"/>
        <w:rPr>
          <w:rFonts w:ascii="Arial" w:hAnsi="Arial" w:cs="Arial"/>
        </w:rPr>
      </w:pPr>
      <w:r>
        <w:rPr>
          <w:rFonts w:ascii="Arial" w:hAnsi="Arial" w:cs="Arial"/>
        </w:rPr>
        <w:t>dokaz o uplati jamčevine;</w:t>
      </w:r>
    </w:p>
    <w:p w14:paraId="131E5015" w14:textId="77777777" w:rsidR="00EC326B" w:rsidRDefault="00000000" w:rsidP="00EC326B">
      <w:pPr>
        <w:numPr>
          <w:ilvl w:val="0"/>
          <w:numId w:val="8"/>
        </w:numPr>
        <w:suppressAutoHyphens w:val="0"/>
        <w:spacing w:after="0" w:line="252" w:lineRule="auto"/>
        <w:ind w:right="68"/>
        <w:contextualSpacing/>
        <w:jc w:val="both"/>
        <w:textAlignment w:val="auto"/>
        <w:rPr>
          <w:rFonts w:ascii="Arial" w:hAnsi="Arial" w:cs="Arial"/>
        </w:rPr>
      </w:pPr>
      <w:r>
        <w:rPr>
          <w:rFonts w:ascii="Arial" w:hAnsi="Arial" w:cs="Arial"/>
        </w:rPr>
        <w:t>potvrdu Općine da nema nepodmirenih dugovanja;</w:t>
      </w:r>
    </w:p>
    <w:p w14:paraId="0CF2E2AA" w14:textId="77777777" w:rsidR="00EC326B" w:rsidRDefault="00000000" w:rsidP="00EC326B">
      <w:pPr>
        <w:numPr>
          <w:ilvl w:val="0"/>
          <w:numId w:val="8"/>
        </w:numPr>
        <w:suppressAutoHyphens w:val="0"/>
        <w:spacing w:after="0" w:line="252" w:lineRule="auto"/>
        <w:ind w:right="68"/>
        <w:contextualSpacing/>
        <w:jc w:val="both"/>
        <w:textAlignment w:val="auto"/>
        <w:rPr>
          <w:rFonts w:ascii="Arial" w:hAnsi="Arial" w:cs="Arial"/>
        </w:rPr>
      </w:pPr>
      <w:r>
        <w:rPr>
          <w:rFonts w:ascii="Arial" w:hAnsi="Arial" w:cs="Arial"/>
        </w:rPr>
        <w:t>ostalu dokumentaciju koju je ponuditelj obvezan podnijeti sukladno uvjetima iz natječaja</w:t>
      </w:r>
    </w:p>
    <w:p w14:paraId="5CEE4D9A" w14:textId="77777777" w:rsidR="00EC326B" w:rsidRDefault="00EC326B" w:rsidP="00EC326B">
      <w:pPr>
        <w:suppressAutoHyphens w:val="0"/>
        <w:spacing w:after="0"/>
        <w:ind w:left="777" w:right="68"/>
        <w:contextualSpacing/>
        <w:rPr>
          <w:rFonts w:ascii="Arial" w:hAnsi="Arial" w:cs="Arial"/>
        </w:rPr>
      </w:pPr>
    </w:p>
    <w:p w14:paraId="3D23EF7A" w14:textId="77777777" w:rsidR="00EC326B" w:rsidRDefault="00000000" w:rsidP="00EC326B">
      <w:pPr>
        <w:suppressAutoHyphens w:val="0"/>
        <w:spacing w:after="161"/>
        <w:ind w:left="57" w:right="68" w:firstLine="3872"/>
        <w:jc w:val="both"/>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15.</w:t>
      </w:r>
      <w:r>
        <w:rPr>
          <w:rFonts w:ascii="Arial" w:eastAsia="Arial" w:hAnsi="Arial" w:cs="Arial"/>
          <w:color w:val="000000"/>
          <w:kern w:val="2"/>
          <w:lang w:eastAsia="hr-HR"/>
          <w14:ligatures w14:val="standardContextual"/>
        </w:rPr>
        <w:t xml:space="preserve"> </w:t>
      </w:r>
    </w:p>
    <w:p w14:paraId="26A6EFB1" w14:textId="77777777" w:rsidR="00EC326B" w:rsidRDefault="00000000" w:rsidP="00EC326B">
      <w:pPr>
        <w:suppressAutoHyphens w:val="0"/>
        <w:spacing w:after="0"/>
        <w:ind w:left="57" w:right="68"/>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Najpovoljnijom ponudom smatrat će se ona ponuda koja, uz ispunjavanje uvjeta iz natječaja, sadrži najviši iznos zakupnine. </w:t>
      </w:r>
    </w:p>
    <w:p w14:paraId="6D462101" w14:textId="77777777" w:rsidR="00EC326B" w:rsidRDefault="00EC326B" w:rsidP="00EC326B">
      <w:pPr>
        <w:suppressAutoHyphens w:val="0"/>
        <w:spacing w:after="0"/>
        <w:ind w:left="57" w:right="68"/>
        <w:jc w:val="both"/>
        <w:rPr>
          <w:rFonts w:ascii="Arial" w:eastAsia="Arial" w:hAnsi="Arial" w:cs="Arial"/>
          <w:color w:val="000000"/>
          <w:kern w:val="2"/>
          <w:lang w:eastAsia="hr-HR"/>
          <w14:ligatures w14:val="standardContextual"/>
        </w:rPr>
      </w:pPr>
    </w:p>
    <w:p w14:paraId="366D1D0C" w14:textId="77777777" w:rsidR="00EC326B" w:rsidRDefault="00000000" w:rsidP="00EC326B">
      <w:pPr>
        <w:suppressAutoHyphens w:val="0"/>
        <w:spacing w:after="299"/>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 slučaju da najmanje dva ili više ponuditelja, koji ispunjavaju uvjete iz natječaja, ponude isti iznos zakupnine pravo prvenstva ima ponuditelj čija ponuda je ranije zaprimljena. </w:t>
      </w:r>
    </w:p>
    <w:p w14:paraId="13002E9A" w14:textId="77777777" w:rsidR="00EC326B" w:rsidRDefault="00000000" w:rsidP="00EC326B">
      <w:pPr>
        <w:suppressAutoHyphens w:val="0"/>
        <w:spacing w:after="251"/>
        <w:ind w:left="1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16.</w:t>
      </w:r>
      <w:r>
        <w:rPr>
          <w:rFonts w:ascii="Arial" w:eastAsia="Arial" w:hAnsi="Arial" w:cs="Arial"/>
          <w:color w:val="000000"/>
          <w:kern w:val="2"/>
          <w:lang w:eastAsia="hr-HR"/>
          <w14:ligatures w14:val="standardContextual"/>
        </w:rPr>
        <w:t xml:space="preserve"> </w:t>
      </w:r>
    </w:p>
    <w:p w14:paraId="09088A3D" w14:textId="77777777" w:rsidR="00EC326B" w:rsidRDefault="00000000" w:rsidP="00EC326B">
      <w:pPr>
        <w:suppressAutoHyphens w:val="0"/>
        <w:spacing w:after="26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Odluku o izboru najpovoljnijeg ponuditelja donosi općinski načelnik na prijedlog Povjerenstva.  </w:t>
      </w:r>
    </w:p>
    <w:p w14:paraId="27ABF3CB" w14:textId="77777777" w:rsidR="00EC326B" w:rsidRDefault="00000000" w:rsidP="00EC326B">
      <w:pPr>
        <w:suppressAutoHyphens w:val="0"/>
        <w:spacing w:after="137"/>
        <w:ind w:left="57" w:right="66" w:firstLine="3872"/>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17.</w:t>
      </w:r>
      <w:r>
        <w:rPr>
          <w:rFonts w:ascii="Arial" w:eastAsia="Arial" w:hAnsi="Arial" w:cs="Arial"/>
          <w:color w:val="000000"/>
          <w:kern w:val="2"/>
          <w:lang w:eastAsia="hr-HR"/>
          <w14:ligatures w14:val="standardContextual"/>
        </w:rPr>
        <w:t xml:space="preserve"> </w:t>
      </w:r>
    </w:p>
    <w:p w14:paraId="0AB47DFA" w14:textId="77777777" w:rsidR="00EC326B" w:rsidRDefault="00000000" w:rsidP="00EC326B">
      <w:pPr>
        <w:suppressAutoHyphens w:val="0"/>
        <w:spacing w:after="137"/>
        <w:ind w:left="57" w:right="66"/>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Natjecatelju čija je ponuda utvrđena kao najpovoljnija, uplaćena jamčevina uračunava se u utvrđeni iznos zakupnine. </w:t>
      </w:r>
    </w:p>
    <w:p w14:paraId="4951A162" w14:textId="77777777" w:rsidR="00EC326B" w:rsidRDefault="00000000" w:rsidP="00EC326B">
      <w:pPr>
        <w:suppressAutoHyphens w:val="0"/>
        <w:spacing w:after="202"/>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Ako natjecatelj čija je ponuda najpovoljnija, odustane od sklapanja ugovora o zakupu, nema pravo na povrat jamčevine, a Povjerenstvo može izabrati, drugu po redu, najpovoljniju ponudu, odnosno poništiti natječaj za tu lokaciju i/ili raspisati novi natječaj. </w:t>
      </w:r>
    </w:p>
    <w:p w14:paraId="5BA903F7" w14:textId="77777777" w:rsidR="00EC326B" w:rsidRDefault="00000000" w:rsidP="00EC326B">
      <w:pPr>
        <w:suppressAutoHyphens w:val="0"/>
        <w:spacing w:after="202"/>
        <w:ind w:left="67" w:right="68"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18.</w:t>
      </w:r>
    </w:p>
    <w:p w14:paraId="7E0A12FD" w14:textId="77777777" w:rsidR="00EC326B" w:rsidRDefault="00000000" w:rsidP="00EC326B">
      <w:pPr>
        <w:suppressAutoHyphens w:val="0"/>
        <w:spacing w:after="202"/>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Fizička ili pravna osoba koja je, sukladno odredbama ove Odluke, izabrana kao najpovoljniji ponuditelj za dodjelu javne površine, odnosno zemljišta u vlasništvu Općine, sklapa s Općinom ugovor o zakupu. </w:t>
      </w:r>
    </w:p>
    <w:p w14:paraId="63876234" w14:textId="77777777" w:rsidR="00EC326B" w:rsidRDefault="00000000" w:rsidP="00EC326B">
      <w:pPr>
        <w:suppressAutoHyphens w:val="0"/>
        <w:spacing w:after="306"/>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Ugovor o zakupu iz stavka 1. ovoga članka sklapa općinski načelnik u ime Općine. </w:t>
      </w:r>
    </w:p>
    <w:p w14:paraId="5BCF4D1D" w14:textId="77777777" w:rsidR="00EC326B" w:rsidRDefault="00000000" w:rsidP="00EC326B">
      <w:pPr>
        <w:suppressAutoHyphens w:val="0"/>
        <w:spacing w:after="29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lastRenderedPageBreak/>
        <w:t xml:space="preserve">Ako osoba iz stavka 1. ovoga članka ne sklopi ugovor u roku od 30 (trideset) dana od dana dostave poziva za sklapanje ugovora o zakupu, smatra se da je odustala od sklapanja ugovora. </w:t>
      </w:r>
    </w:p>
    <w:p w14:paraId="3ACE44C7" w14:textId="77777777" w:rsidR="00EC326B" w:rsidRDefault="00000000" w:rsidP="00EC326B">
      <w:pPr>
        <w:suppressAutoHyphens w:val="0"/>
        <w:spacing w:after="251"/>
        <w:ind w:left="1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19.</w:t>
      </w:r>
      <w:r>
        <w:rPr>
          <w:rFonts w:ascii="Arial" w:eastAsia="Arial" w:hAnsi="Arial" w:cs="Arial"/>
          <w:color w:val="000000"/>
          <w:kern w:val="2"/>
          <w:lang w:eastAsia="hr-HR"/>
          <w14:ligatures w14:val="standardContextual"/>
        </w:rPr>
        <w:t xml:space="preserve"> </w:t>
      </w:r>
    </w:p>
    <w:p w14:paraId="163147B5" w14:textId="77777777" w:rsidR="00EC326B" w:rsidRDefault="00000000" w:rsidP="00EC326B">
      <w:pPr>
        <w:suppressAutoHyphens w:val="0"/>
        <w:spacing w:after="26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Ugovor o zakupu sklapa se u pisanom obliku i obavezno sadrži: </w:t>
      </w:r>
    </w:p>
    <w:p w14:paraId="7B98B42E" w14:textId="77777777" w:rsidR="00EC326B" w:rsidRDefault="00000000" w:rsidP="00EC326B">
      <w:pPr>
        <w:numPr>
          <w:ilvl w:val="0"/>
          <w:numId w:val="9"/>
        </w:numPr>
        <w:suppressAutoHyphens w:val="0"/>
        <w:spacing w:after="0"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naznaku ugovornih strana;  </w:t>
      </w:r>
    </w:p>
    <w:p w14:paraId="2C454937" w14:textId="77777777" w:rsidR="00EC326B" w:rsidRDefault="00000000" w:rsidP="00EC326B">
      <w:pPr>
        <w:numPr>
          <w:ilvl w:val="0"/>
          <w:numId w:val="9"/>
        </w:numPr>
        <w:suppressAutoHyphens w:val="0"/>
        <w:spacing w:after="0"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naziv lokacije, površinu i namjenu;  </w:t>
      </w:r>
    </w:p>
    <w:p w14:paraId="79168A3C" w14:textId="77777777" w:rsidR="00EC326B" w:rsidRDefault="00000000" w:rsidP="00EC326B">
      <w:pPr>
        <w:numPr>
          <w:ilvl w:val="0"/>
          <w:numId w:val="9"/>
        </w:numPr>
        <w:suppressAutoHyphens w:val="0"/>
        <w:spacing w:after="0"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naziv privremenog objekta koji se postavlja i uvjete njegova postavljanja;  </w:t>
      </w:r>
    </w:p>
    <w:p w14:paraId="70C21608" w14:textId="77777777" w:rsidR="00EC326B" w:rsidRDefault="00000000" w:rsidP="00EC326B">
      <w:pPr>
        <w:numPr>
          <w:ilvl w:val="0"/>
          <w:numId w:val="9"/>
        </w:numPr>
        <w:suppressAutoHyphens w:val="0"/>
        <w:spacing w:after="0"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rok na koji se ugovor zaključuje;  </w:t>
      </w:r>
    </w:p>
    <w:p w14:paraId="60D42305" w14:textId="77777777" w:rsidR="00EC326B" w:rsidRDefault="00000000" w:rsidP="00EC326B">
      <w:pPr>
        <w:numPr>
          <w:ilvl w:val="0"/>
          <w:numId w:val="10"/>
        </w:numPr>
        <w:suppressAutoHyphens w:val="0"/>
        <w:spacing w:after="0"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iznos zakupnine, rok plaćanja i pravo na izmjenu visine zakupnine te instrumente osiguranja plaćanja;  </w:t>
      </w:r>
    </w:p>
    <w:p w14:paraId="4550693B" w14:textId="77777777" w:rsidR="00EC326B" w:rsidRDefault="00000000" w:rsidP="00EC326B">
      <w:pPr>
        <w:numPr>
          <w:ilvl w:val="0"/>
          <w:numId w:val="10"/>
        </w:numPr>
        <w:suppressAutoHyphens w:val="0"/>
        <w:spacing w:after="0"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odredbu o prestanku ugovora, obvezi uklanjanja privremenog objekta i dovođenja lokacije u prvobitno stanje;  </w:t>
      </w:r>
    </w:p>
    <w:p w14:paraId="38E1E449" w14:textId="77777777" w:rsidR="00EC326B" w:rsidRDefault="00000000" w:rsidP="00EC326B">
      <w:pPr>
        <w:numPr>
          <w:ilvl w:val="0"/>
          <w:numId w:val="10"/>
        </w:numPr>
        <w:suppressAutoHyphens w:val="0"/>
        <w:spacing w:after="0"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odredbu o uklanjanju privremenog objekta i prije isteka roka na koji se postavlja,  </w:t>
      </w:r>
    </w:p>
    <w:p w14:paraId="4CFF94EB" w14:textId="77777777" w:rsidR="00EC326B" w:rsidRDefault="00000000" w:rsidP="00EC326B">
      <w:pPr>
        <w:numPr>
          <w:ilvl w:val="0"/>
          <w:numId w:val="10"/>
        </w:numPr>
        <w:suppressAutoHyphens w:val="0"/>
        <w:spacing w:after="7"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otkazni, odnosno raskidni rok;  </w:t>
      </w:r>
    </w:p>
    <w:p w14:paraId="0400D165" w14:textId="77777777" w:rsidR="00EC326B" w:rsidRDefault="00000000" w:rsidP="00EC326B">
      <w:pPr>
        <w:numPr>
          <w:ilvl w:val="0"/>
          <w:numId w:val="10"/>
        </w:numPr>
        <w:suppressAutoHyphens w:val="0"/>
        <w:spacing w:after="265"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mjesto i vrijeme sklapanja ugovora te potpis ugovornih strana. </w:t>
      </w:r>
    </w:p>
    <w:p w14:paraId="2E6DB0E3" w14:textId="77777777" w:rsidR="00EC326B" w:rsidRDefault="00000000" w:rsidP="00EC326B">
      <w:pPr>
        <w:suppressAutoHyphens w:val="0"/>
        <w:spacing w:after="251"/>
        <w:ind w:left="1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20.</w:t>
      </w:r>
      <w:r>
        <w:rPr>
          <w:rFonts w:ascii="Arial" w:eastAsia="Arial" w:hAnsi="Arial" w:cs="Arial"/>
          <w:color w:val="000000"/>
          <w:kern w:val="2"/>
          <w:lang w:eastAsia="hr-HR"/>
          <w14:ligatures w14:val="standardContextual"/>
        </w:rPr>
        <w:t xml:space="preserve"> </w:t>
      </w:r>
    </w:p>
    <w:p w14:paraId="4127B9D9" w14:textId="77777777" w:rsidR="00EC326B" w:rsidRDefault="00000000" w:rsidP="00EC326B">
      <w:pPr>
        <w:suppressAutoHyphens w:val="0"/>
        <w:spacing w:after="30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Ugovor o zakupu prestaje: </w:t>
      </w:r>
    </w:p>
    <w:p w14:paraId="2C119B51" w14:textId="77777777" w:rsidR="00EC326B" w:rsidRDefault="00000000" w:rsidP="00EC326B">
      <w:pPr>
        <w:numPr>
          <w:ilvl w:val="0"/>
          <w:numId w:val="11"/>
        </w:numPr>
        <w:suppressAutoHyphens w:val="0"/>
        <w:spacing w:after="7"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istekom roka utvrđenog ugovorom;</w:t>
      </w:r>
    </w:p>
    <w:p w14:paraId="3A8031F7" w14:textId="77777777" w:rsidR="00EC326B" w:rsidRDefault="00000000" w:rsidP="00EC326B">
      <w:pPr>
        <w:numPr>
          <w:ilvl w:val="0"/>
          <w:numId w:val="11"/>
        </w:numPr>
        <w:suppressAutoHyphens w:val="0"/>
        <w:spacing w:after="7"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smrću fizičke osobe, odnosno prestankom pravne osobe zakupnika;  </w:t>
      </w:r>
    </w:p>
    <w:p w14:paraId="6309ABC4" w14:textId="77777777" w:rsidR="00EC326B" w:rsidRDefault="00000000" w:rsidP="00EC326B">
      <w:pPr>
        <w:numPr>
          <w:ilvl w:val="0"/>
          <w:numId w:val="11"/>
        </w:numPr>
        <w:suppressAutoHyphens w:val="0"/>
        <w:spacing w:after="26"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otkazom, odnosno raskidom;  </w:t>
      </w:r>
    </w:p>
    <w:p w14:paraId="050F72A5" w14:textId="77777777" w:rsidR="00EC326B" w:rsidRDefault="00000000" w:rsidP="00EC326B">
      <w:pPr>
        <w:numPr>
          <w:ilvl w:val="0"/>
          <w:numId w:val="11"/>
        </w:numPr>
        <w:suppressAutoHyphens w:val="0"/>
        <w:spacing w:after="296"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 temelju rješenja Jedinstvenog upravnog odjela Općine Jelenje o uklanjanju privremenog objekta s javne površine, odnosno zemljišta u vlasništvu općine. </w:t>
      </w:r>
    </w:p>
    <w:p w14:paraId="3CADE1C2" w14:textId="77777777" w:rsidR="00EC326B" w:rsidRDefault="00000000" w:rsidP="00EC326B">
      <w:pPr>
        <w:suppressAutoHyphens w:val="0"/>
        <w:spacing w:after="251"/>
        <w:ind w:left="1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21.</w:t>
      </w:r>
      <w:r>
        <w:rPr>
          <w:rFonts w:ascii="Arial" w:eastAsia="Arial" w:hAnsi="Arial" w:cs="Arial"/>
          <w:color w:val="000000"/>
          <w:kern w:val="2"/>
          <w:lang w:eastAsia="hr-HR"/>
          <w14:ligatures w14:val="standardContextual"/>
        </w:rPr>
        <w:t xml:space="preserve"> </w:t>
      </w:r>
    </w:p>
    <w:p w14:paraId="75BAA3B1" w14:textId="77777777" w:rsidR="00EC326B" w:rsidRDefault="00000000" w:rsidP="00EC326B">
      <w:pPr>
        <w:suppressAutoHyphens w:val="0"/>
        <w:spacing w:after="288"/>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Općina može otkazati ugovor o zakupu i prije isteka roka zakupa ako i nakon pisane opomene zakupnik:  </w:t>
      </w:r>
    </w:p>
    <w:p w14:paraId="1426C3CD" w14:textId="77777777" w:rsidR="00EC326B" w:rsidRDefault="00000000" w:rsidP="00EC326B">
      <w:pPr>
        <w:numPr>
          <w:ilvl w:val="0"/>
          <w:numId w:val="12"/>
        </w:numPr>
        <w:suppressAutoHyphens w:val="0"/>
        <w:spacing w:after="28"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ne postavi privremeni objekt, prema aktu Jedinstvenog upravnog odjela Općine Jelenje;  </w:t>
      </w:r>
    </w:p>
    <w:p w14:paraId="2E3244C0" w14:textId="77777777" w:rsidR="00EC326B" w:rsidRDefault="00000000" w:rsidP="00EC326B">
      <w:pPr>
        <w:numPr>
          <w:ilvl w:val="0"/>
          <w:numId w:val="12"/>
        </w:numPr>
        <w:suppressAutoHyphens w:val="0"/>
        <w:spacing w:after="26"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ne obavlja dopuštenu djelatnost na dodijeljenoj lokaciji;  </w:t>
      </w:r>
    </w:p>
    <w:p w14:paraId="598432D8" w14:textId="77777777" w:rsidR="00EC326B" w:rsidRDefault="00000000" w:rsidP="00EC326B">
      <w:pPr>
        <w:numPr>
          <w:ilvl w:val="0"/>
          <w:numId w:val="12"/>
        </w:numPr>
        <w:suppressAutoHyphens w:val="0"/>
        <w:spacing w:after="9"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ne plati ugovorenu zakupninu u rokovima i/ili iznosu utvrđenom ugovorom;  </w:t>
      </w:r>
    </w:p>
    <w:p w14:paraId="3F9F720B" w14:textId="77777777" w:rsidR="00EC326B" w:rsidRDefault="00000000" w:rsidP="00EC326B">
      <w:pPr>
        <w:numPr>
          <w:ilvl w:val="0"/>
          <w:numId w:val="12"/>
        </w:numPr>
        <w:suppressAutoHyphens w:val="0"/>
        <w:spacing w:after="265" w:line="252" w:lineRule="auto"/>
        <w:ind w:right="68"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ne pridržava se odredbi ugovora o zakupu. </w:t>
      </w:r>
    </w:p>
    <w:p w14:paraId="62E6E736" w14:textId="77777777" w:rsidR="00EC326B" w:rsidRDefault="00000000" w:rsidP="00EC326B">
      <w:pPr>
        <w:suppressAutoHyphens w:val="0"/>
        <w:spacing w:after="29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Općina može otkazati ugovor o zakupu i u slučaju potrebe privođenja zemljišta drugoj namjeni ili uređivanja zemljišta. </w:t>
      </w:r>
    </w:p>
    <w:p w14:paraId="4F40ECF1" w14:textId="77777777" w:rsidR="00EC326B" w:rsidRDefault="00000000" w:rsidP="00EC326B">
      <w:pPr>
        <w:suppressAutoHyphens w:val="0"/>
        <w:spacing w:after="26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Ako Općina otkaže ugovor o zakupu zbog razloga iz članka 21. ove Odluke, zakupnik nema pravo tražiti zamjensku lokaciju, niti naknadu štete. </w:t>
      </w:r>
    </w:p>
    <w:p w14:paraId="08CEA9BA" w14:textId="77777777" w:rsidR="00EC326B" w:rsidRDefault="00000000" w:rsidP="00EC326B">
      <w:pPr>
        <w:suppressAutoHyphens w:val="0"/>
        <w:spacing w:after="292"/>
        <w:ind w:left="1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22.</w:t>
      </w:r>
      <w:r>
        <w:rPr>
          <w:rFonts w:ascii="Arial" w:eastAsia="Arial" w:hAnsi="Arial" w:cs="Arial"/>
          <w:color w:val="000000"/>
          <w:kern w:val="2"/>
          <w:lang w:eastAsia="hr-HR"/>
          <w14:ligatures w14:val="standardContextual"/>
        </w:rPr>
        <w:t xml:space="preserve"> </w:t>
      </w:r>
    </w:p>
    <w:p w14:paraId="7B5205AE" w14:textId="77777777" w:rsidR="00EC326B" w:rsidRDefault="00000000" w:rsidP="00EC326B">
      <w:pPr>
        <w:suppressAutoHyphens w:val="0"/>
        <w:spacing w:after="26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Nakon prestanka zakupa javne površine, odnosno zemljišta u vlasništvu Općine, zakupnik je dužan u roku od 8 (osam) dana, ukloniti privremeni objekt te druge građevine i instalacije </w:t>
      </w:r>
      <w:r>
        <w:rPr>
          <w:rFonts w:ascii="Arial" w:eastAsia="Arial" w:hAnsi="Arial" w:cs="Arial"/>
          <w:color w:val="000000"/>
          <w:kern w:val="2"/>
          <w:lang w:eastAsia="hr-HR"/>
          <w14:ligatures w14:val="standardContextual"/>
        </w:rPr>
        <w:lastRenderedPageBreak/>
        <w:t xml:space="preserve">o svom trošku, a javnu površinu, odnosno zemljište u vlasništvu Općine, predati u posjed Općini slobodne od osoba i stvari. </w:t>
      </w:r>
    </w:p>
    <w:p w14:paraId="14B0DE7F" w14:textId="77777777" w:rsidR="00EC326B" w:rsidRDefault="00000000" w:rsidP="00EC326B">
      <w:pPr>
        <w:suppressAutoHyphens w:val="0"/>
        <w:spacing w:after="294"/>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Javne zelene površine na kojima su izgrađene ugostiteljske terase zakupci odnosno korisnici dužni su u roku iz stavka 1. ovog članka privesti u prvobitno stanje i urediti kao zelenu površinu o svojem trošku, bez prava na povrat za učinjena ulaganja. </w:t>
      </w:r>
    </w:p>
    <w:p w14:paraId="60547265" w14:textId="77777777" w:rsidR="00EC326B" w:rsidRDefault="00000000" w:rsidP="00EC326B">
      <w:pPr>
        <w:suppressAutoHyphens w:val="0"/>
        <w:spacing w:after="273"/>
        <w:ind w:left="1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23.</w:t>
      </w:r>
      <w:r>
        <w:rPr>
          <w:rFonts w:ascii="Arial" w:eastAsia="Arial" w:hAnsi="Arial" w:cs="Arial"/>
          <w:color w:val="000000"/>
          <w:kern w:val="2"/>
          <w:lang w:eastAsia="hr-HR"/>
          <w14:ligatures w14:val="standardContextual"/>
        </w:rPr>
        <w:t xml:space="preserve"> </w:t>
      </w:r>
    </w:p>
    <w:p w14:paraId="22B578BD" w14:textId="77777777" w:rsidR="00EC326B" w:rsidRDefault="00000000" w:rsidP="00EC326B">
      <w:pPr>
        <w:suppressAutoHyphens w:val="0"/>
        <w:spacing w:after="303"/>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Jedinstveni upravni odjel Općine Jelenje odobrava stupanje u prava i obveze dosadašnjeg zakupnika sljedećim osobama: </w:t>
      </w:r>
    </w:p>
    <w:p w14:paraId="26E5C1A7" w14:textId="77777777" w:rsidR="00EC326B" w:rsidRDefault="00000000" w:rsidP="00EC326B">
      <w:pPr>
        <w:numPr>
          <w:ilvl w:val="0"/>
          <w:numId w:val="13"/>
        </w:numPr>
        <w:suppressAutoHyphens w:val="0"/>
        <w:spacing w:after="0" w:line="252" w:lineRule="auto"/>
        <w:ind w:right="68" w:hanging="146"/>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supružniku, djeci, usvojeniku i potomku, ako je zakupnik umirovljen ili je umro i to pod istim uvjetima pod kojima je lokaciju koristio dosadašnji zakupnik; </w:t>
      </w:r>
    </w:p>
    <w:p w14:paraId="5742F916" w14:textId="77777777" w:rsidR="00EC326B" w:rsidRDefault="00000000" w:rsidP="00EC326B">
      <w:pPr>
        <w:numPr>
          <w:ilvl w:val="0"/>
          <w:numId w:val="13"/>
        </w:numPr>
        <w:suppressAutoHyphens w:val="0"/>
        <w:spacing w:after="0" w:line="252" w:lineRule="auto"/>
        <w:ind w:right="68" w:hanging="146"/>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pravnom sljedniku dosadašnjeg zakupnika.</w:t>
      </w:r>
    </w:p>
    <w:p w14:paraId="3F5A9D87" w14:textId="77777777" w:rsidR="00EC326B" w:rsidRDefault="00000000" w:rsidP="00EC326B">
      <w:pPr>
        <w:suppressAutoHyphens w:val="0"/>
        <w:spacing w:after="0"/>
        <w:ind w:left="203" w:right="68"/>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125A2A66" w14:textId="77777777" w:rsidR="00EC326B" w:rsidRDefault="00000000" w:rsidP="00EC326B">
      <w:pPr>
        <w:suppressAutoHyphens w:val="0"/>
        <w:spacing w:after="29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Osoba iz stavka 1. ovoga članka dužna je podmiriti sve dospjele obveze nastale s osnove korištenja lokacije prethodnog zakupnika. </w:t>
      </w:r>
    </w:p>
    <w:p w14:paraId="2819432E" w14:textId="77777777" w:rsidR="00EC326B" w:rsidRDefault="00000000" w:rsidP="00EC326B">
      <w:pPr>
        <w:suppressAutoHyphens w:val="0"/>
        <w:spacing w:after="277"/>
        <w:ind w:left="1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24.</w:t>
      </w:r>
      <w:r>
        <w:rPr>
          <w:rFonts w:ascii="Arial" w:eastAsia="Arial" w:hAnsi="Arial" w:cs="Arial"/>
          <w:color w:val="000000"/>
          <w:kern w:val="2"/>
          <w:lang w:eastAsia="hr-HR"/>
          <w14:ligatures w14:val="standardContextual"/>
        </w:rPr>
        <w:t xml:space="preserve"> </w:t>
      </w:r>
    </w:p>
    <w:p w14:paraId="6C32F10F" w14:textId="77777777" w:rsidR="00EC326B" w:rsidRDefault="00000000" w:rsidP="00EC326B">
      <w:pPr>
        <w:suppressAutoHyphens w:val="0"/>
        <w:spacing w:after="26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Zakupnik ne može dodijeljenu lokaciju za postavu privremenog objekta, dati u podzakup i/ili prepustiti lokaciju na korištenje drugoj osobi bez odobrenja Jedinstvenog upravnog odjela Općine Jelenje. </w:t>
      </w:r>
    </w:p>
    <w:p w14:paraId="7956B2DF" w14:textId="77777777" w:rsidR="00EC326B" w:rsidRDefault="00000000" w:rsidP="00EC326B">
      <w:pPr>
        <w:suppressAutoHyphens w:val="0"/>
        <w:spacing w:after="299"/>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 slučaju nastupa okolnosti iz stavka 1. ovog članka, pored otkaza ugovora o zakupu, Općina ima pravo i na naknadu eventualno počinjenje štete. </w:t>
      </w:r>
    </w:p>
    <w:p w14:paraId="0E1920E8" w14:textId="77777777" w:rsidR="00EC326B" w:rsidRDefault="00000000" w:rsidP="00EC326B">
      <w:pPr>
        <w:suppressAutoHyphens w:val="0"/>
        <w:spacing w:after="230"/>
        <w:ind w:left="57" w:right="68" w:firstLine="3872"/>
        <w:jc w:val="both"/>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25.</w:t>
      </w:r>
      <w:r>
        <w:rPr>
          <w:rFonts w:ascii="Arial" w:eastAsia="Arial" w:hAnsi="Arial" w:cs="Arial"/>
          <w:color w:val="000000"/>
          <w:kern w:val="2"/>
          <w:lang w:eastAsia="hr-HR"/>
          <w14:ligatures w14:val="standardContextual"/>
        </w:rPr>
        <w:t xml:space="preserve"> </w:t>
      </w:r>
    </w:p>
    <w:p w14:paraId="75101C8D" w14:textId="77777777" w:rsidR="00EC326B" w:rsidRDefault="00000000" w:rsidP="00EC326B">
      <w:pPr>
        <w:suppressAutoHyphens w:val="0"/>
        <w:spacing w:after="230"/>
        <w:ind w:left="57" w:right="68"/>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Ukoliko se po isteku vremena zakupa, raspiše javni natječaj za davanje u zakup javne površine odnosno zemljišta u vlasništvu Općine te raniji zakupnik sudjeluje u raspisanom natječaju, stječe pravo prvenstava na sklapanje ugovora o zakupu ukoliko: </w:t>
      </w:r>
    </w:p>
    <w:p w14:paraId="062436E0" w14:textId="77777777" w:rsidR="00EC326B" w:rsidRDefault="00000000" w:rsidP="00EC326B">
      <w:pPr>
        <w:numPr>
          <w:ilvl w:val="0"/>
          <w:numId w:val="14"/>
        </w:numPr>
        <w:suppressAutoHyphens w:val="0"/>
        <w:spacing w:after="0" w:line="252" w:lineRule="auto"/>
        <w:ind w:right="68" w:hanging="146"/>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udovoljava svim uvjetima natječaja, </w:t>
      </w:r>
    </w:p>
    <w:p w14:paraId="3659E759" w14:textId="77777777" w:rsidR="00EC326B" w:rsidRDefault="00000000" w:rsidP="00EC326B">
      <w:pPr>
        <w:numPr>
          <w:ilvl w:val="0"/>
          <w:numId w:val="14"/>
        </w:numPr>
        <w:suppressAutoHyphens w:val="0"/>
        <w:spacing w:after="0" w:line="252" w:lineRule="auto"/>
        <w:ind w:right="68" w:hanging="146"/>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je uredno ispunio sve obveze iz dotadašnjeg ugovora o zakupu i nema dugovanja prema Općini po bilo kojoj osnovi, </w:t>
      </w:r>
    </w:p>
    <w:p w14:paraId="320D0F1C" w14:textId="77777777" w:rsidR="00EC326B" w:rsidRDefault="00000000" w:rsidP="00EC326B">
      <w:pPr>
        <w:numPr>
          <w:ilvl w:val="0"/>
          <w:numId w:val="14"/>
        </w:numPr>
        <w:suppressAutoHyphens w:val="0"/>
        <w:spacing w:after="0" w:line="252" w:lineRule="auto"/>
        <w:ind w:right="68" w:hanging="146"/>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prihvati najviši iznos ponuđene zakupnine. </w:t>
      </w:r>
    </w:p>
    <w:p w14:paraId="3A096D7A" w14:textId="77777777" w:rsidR="00EC326B" w:rsidRDefault="00EC326B" w:rsidP="00EC326B">
      <w:pPr>
        <w:suppressAutoHyphens w:val="0"/>
        <w:spacing w:after="0"/>
        <w:ind w:left="10" w:right="68" w:hanging="10"/>
        <w:jc w:val="both"/>
        <w:rPr>
          <w:rFonts w:ascii="Arial" w:eastAsia="Arial" w:hAnsi="Arial" w:cs="Arial"/>
          <w:color w:val="000000"/>
          <w:kern w:val="2"/>
          <w:lang w:eastAsia="hr-HR"/>
          <w14:ligatures w14:val="standardContextual"/>
        </w:rPr>
      </w:pPr>
    </w:p>
    <w:p w14:paraId="16B9C607" w14:textId="77777777" w:rsidR="00EC326B" w:rsidRDefault="00000000" w:rsidP="00EC326B">
      <w:pPr>
        <w:suppressAutoHyphens w:val="0"/>
        <w:spacing w:after="0"/>
        <w:ind w:left="10" w:right="68" w:hanging="10"/>
        <w:jc w:val="both"/>
        <w:rPr>
          <w:rFonts w:ascii="Arial" w:eastAsia="Arial" w:hAnsi="Arial" w:cs="Arial"/>
          <w:b/>
          <w:bCs/>
          <w:color w:val="000000"/>
          <w:kern w:val="2"/>
          <w:lang w:eastAsia="hr-HR"/>
          <w14:ligatures w14:val="standardContextual"/>
        </w:rPr>
      </w:pPr>
      <w:r>
        <w:rPr>
          <w:rFonts w:ascii="Arial" w:eastAsia="Arial" w:hAnsi="Arial" w:cs="Arial"/>
          <w:b/>
          <w:bCs/>
          <w:color w:val="000000"/>
          <w:kern w:val="2"/>
          <w:lang w:eastAsia="hr-HR"/>
          <w14:ligatures w14:val="standardContextual"/>
        </w:rPr>
        <w:t>III. VISINA ZAKUPNINE</w:t>
      </w:r>
    </w:p>
    <w:p w14:paraId="6FEEB2D0" w14:textId="77777777" w:rsidR="00EC326B" w:rsidRDefault="00EC326B" w:rsidP="00EC326B">
      <w:pPr>
        <w:suppressAutoHyphens w:val="0"/>
        <w:spacing w:after="0"/>
        <w:ind w:left="10" w:right="68" w:hanging="10"/>
        <w:jc w:val="both"/>
        <w:rPr>
          <w:rFonts w:ascii="Arial" w:eastAsia="Arial" w:hAnsi="Arial" w:cs="Arial"/>
          <w:color w:val="000000"/>
          <w:kern w:val="2"/>
          <w:lang w:eastAsia="hr-HR"/>
          <w14:ligatures w14:val="standardContextual"/>
        </w:rPr>
      </w:pPr>
    </w:p>
    <w:p w14:paraId="334EBF36" w14:textId="77777777" w:rsidR="00EC326B" w:rsidRDefault="00000000" w:rsidP="00EC326B">
      <w:pPr>
        <w:suppressAutoHyphens w:val="0"/>
        <w:spacing w:after="0"/>
        <w:ind w:left="10" w:right="68" w:hanging="10"/>
        <w:jc w:val="center"/>
        <w:rPr>
          <w:rFonts w:ascii="Arial" w:eastAsia="Arial" w:hAnsi="Arial" w:cs="Arial"/>
          <w:b/>
          <w:bCs/>
          <w:color w:val="000000"/>
          <w:kern w:val="2"/>
          <w:lang w:eastAsia="hr-HR"/>
          <w14:ligatures w14:val="standardContextual"/>
        </w:rPr>
      </w:pPr>
      <w:r>
        <w:rPr>
          <w:rFonts w:ascii="Arial" w:eastAsia="Arial" w:hAnsi="Arial" w:cs="Arial"/>
          <w:b/>
          <w:bCs/>
          <w:color w:val="000000"/>
          <w:kern w:val="2"/>
          <w:lang w:eastAsia="hr-HR"/>
          <w14:ligatures w14:val="standardContextual"/>
        </w:rPr>
        <w:t>Članak 26.</w:t>
      </w:r>
    </w:p>
    <w:p w14:paraId="6F0A58F3" w14:textId="77777777" w:rsidR="00EC326B" w:rsidRDefault="00EC326B" w:rsidP="00EC326B">
      <w:pPr>
        <w:suppressAutoHyphens w:val="0"/>
        <w:spacing w:after="0"/>
        <w:ind w:left="10" w:right="68" w:hanging="10"/>
        <w:jc w:val="center"/>
        <w:rPr>
          <w:rFonts w:ascii="Arial" w:eastAsia="Arial" w:hAnsi="Arial" w:cs="Arial"/>
          <w:color w:val="000000"/>
          <w:kern w:val="2"/>
          <w:lang w:eastAsia="hr-HR"/>
          <w14:ligatures w14:val="standardContextual"/>
        </w:rPr>
      </w:pPr>
    </w:p>
    <w:p w14:paraId="7B03566A" w14:textId="77777777" w:rsidR="00EC326B" w:rsidRDefault="00000000" w:rsidP="00EC326B">
      <w:pPr>
        <w:suppressAutoHyphens w:val="0"/>
        <w:spacing w:after="0"/>
        <w:ind w:left="10"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Visina zakupnine utvrđuje se prema Odluci o visini zakupnine za korištenje Javnih površina na području općine Jelenje, koju donosi općinski načelnik.</w:t>
      </w:r>
    </w:p>
    <w:p w14:paraId="4A170F54" w14:textId="77777777" w:rsidR="00EC326B" w:rsidRDefault="00EC326B" w:rsidP="00EC326B">
      <w:pPr>
        <w:suppressAutoHyphens w:val="0"/>
        <w:spacing w:after="0"/>
        <w:ind w:left="10" w:right="68" w:hanging="10"/>
        <w:jc w:val="both"/>
        <w:rPr>
          <w:rFonts w:ascii="Arial" w:eastAsia="Arial" w:hAnsi="Arial" w:cs="Arial"/>
          <w:color w:val="000000"/>
          <w:kern w:val="2"/>
          <w:lang w:eastAsia="hr-HR"/>
          <w14:ligatures w14:val="standardContextual"/>
        </w:rPr>
      </w:pPr>
    </w:p>
    <w:p w14:paraId="71B3D5DD" w14:textId="77777777" w:rsidR="00EC326B" w:rsidRDefault="00000000" w:rsidP="00EC326B">
      <w:pPr>
        <w:suppressAutoHyphens w:val="0"/>
        <w:spacing w:after="0"/>
        <w:ind w:left="10"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Visina zakupnine za lokaciju koja se daje u zakup putem natječaja utvrđuje se u tom postupku, s time da početna najmanja zakupnina po m</w:t>
      </w:r>
      <w:r>
        <w:rPr>
          <w:rFonts w:ascii="Arial" w:eastAsia="Arial" w:hAnsi="Arial" w:cs="Arial"/>
          <w:color w:val="000000"/>
          <w:kern w:val="2"/>
          <w:vertAlign w:val="superscript"/>
          <w:lang w:eastAsia="hr-HR"/>
          <w14:ligatures w14:val="standardContextual"/>
        </w:rPr>
        <w:t>2</w:t>
      </w:r>
      <w:r>
        <w:rPr>
          <w:rFonts w:ascii="Arial" w:eastAsia="Arial" w:hAnsi="Arial" w:cs="Arial"/>
          <w:color w:val="000000"/>
          <w:kern w:val="2"/>
          <w:lang w:eastAsia="hr-HR"/>
          <w14:ligatures w14:val="standardContextual"/>
        </w:rPr>
        <w:t xml:space="preserve"> ne može biti niža od početnog iznosa zakupnine utvrđene u članku 3. Odluke o o visini zakupnine za korištenje javnih površina na području općine Jelenje, koju donosi općinski načelnik. </w:t>
      </w:r>
    </w:p>
    <w:p w14:paraId="1B208303" w14:textId="77777777" w:rsidR="00EC326B" w:rsidRDefault="00EC326B" w:rsidP="00EC326B">
      <w:pPr>
        <w:suppressAutoHyphens w:val="0"/>
        <w:spacing w:after="0"/>
        <w:ind w:left="10" w:right="68" w:hanging="10"/>
        <w:jc w:val="both"/>
        <w:rPr>
          <w:rFonts w:ascii="Arial" w:eastAsia="Arial" w:hAnsi="Arial" w:cs="Arial"/>
          <w:color w:val="000000"/>
          <w:kern w:val="2"/>
          <w:lang w:eastAsia="hr-HR"/>
          <w14:ligatures w14:val="standardContextual"/>
        </w:rPr>
      </w:pPr>
    </w:p>
    <w:p w14:paraId="494ECA27" w14:textId="77777777" w:rsidR="00EC326B" w:rsidRDefault="00EC326B" w:rsidP="00EC326B">
      <w:pPr>
        <w:suppressAutoHyphens w:val="0"/>
        <w:spacing w:after="0"/>
        <w:ind w:right="68"/>
        <w:jc w:val="both"/>
        <w:rPr>
          <w:rFonts w:ascii="Arial" w:eastAsia="Arial" w:hAnsi="Arial" w:cs="Arial"/>
          <w:color w:val="000000"/>
          <w:kern w:val="2"/>
          <w:lang w:eastAsia="hr-HR"/>
          <w14:ligatures w14:val="standardContextual"/>
        </w:rPr>
      </w:pPr>
    </w:p>
    <w:p w14:paraId="6EAE1F9E" w14:textId="77777777" w:rsidR="00EC326B" w:rsidRDefault="00000000" w:rsidP="00EC326B">
      <w:pPr>
        <w:suppressAutoHyphens w:val="0"/>
        <w:spacing w:after="265"/>
        <w:ind w:left="10" w:right="68" w:hanging="10"/>
        <w:jc w:val="both"/>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IV. NADZOR</w:t>
      </w:r>
    </w:p>
    <w:p w14:paraId="28FFEE5B" w14:textId="77777777" w:rsidR="00EC326B" w:rsidRDefault="00000000" w:rsidP="00EC326B">
      <w:pPr>
        <w:suppressAutoHyphens w:val="0"/>
        <w:spacing w:after="265"/>
        <w:ind w:left="10" w:right="68"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27.</w:t>
      </w:r>
    </w:p>
    <w:p w14:paraId="7D67D992" w14:textId="77777777" w:rsidR="00EC326B" w:rsidRDefault="00000000" w:rsidP="00EC326B">
      <w:pPr>
        <w:suppressAutoHyphens w:val="0"/>
        <w:spacing w:after="265"/>
        <w:ind w:left="10"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Nadzor nad provedbom ove Odluke obavljaju komunalni redari. </w:t>
      </w:r>
    </w:p>
    <w:p w14:paraId="14129EF1" w14:textId="77777777" w:rsidR="00EC326B" w:rsidRDefault="00000000" w:rsidP="00EC326B">
      <w:pPr>
        <w:suppressAutoHyphens w:val="0"/>
        <w:spacing w:after="265"/>
        <w:ind w:left="10"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 provedbi nadzora, komunalni redari poduzimaju mjere i imaju ovlasti utvrđene Odlukom o komunalnom redu na području općine Jelenje i Zakonom. </w:t>
      </w:r>
    </w:p>
    <w:p w14:paraId="2968426B" w14:textId="77777777" w:rsidR="00EC326B" w:rsidRDefault="00000000" w:rsidP="00EC326B">
      <w:pPr>
        <w:suppressAutoHyphens w:val="0"/>
        <w:spacing w:after="265"/>
        <w:ind w:left="10" w:right="68" w:hanging="10"/>
        <w:jc w:val="both"/>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 xml:space="preserve">V. PREKRŠAJNE ODREDBE </w:t>
      </w:r>
    </w:p>
    <w:p w14:paraId="1FC8C58F" w14:textId="77777777" w:rsidR="00EC326B" w:rsidRDefault="00000000" w:rsidP="00EC326B">
      <w:pPr>
        <w:suppressAutoHyphens w:val="0"/>
        <w:spacing w:after="265"/>
        <w:ind w:left="10" w:right="68" w:hanging="10"/>
        <w:jc w:val="center"/>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Članak 28.</w:t>
      </w:r>
    </w:p>
    <w:p w14:paraId="744FCBBF" w14:textId="77777777" w:rsidR="00EC326B" w:rsidRDefault="00000000" w:rsidP="00EC326B">
      <w:pPr>
        <w:suppressAutoHyphens w:val="0"/>
        <w:spacing w:after="265"/>
        <w:ind w:left="10"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Novčanom kaznom u iznosu od 130,00 eura do 1.300,00 eura, kaznit će se za prekršaj pravna osoba ako: </w:t>
      </w:r>
    </w:p>
    <w:p w14:paraId="3448658F" w14:textId="77777777" w:rsidR="00EC326B" w:rsidRDefault="00000000" w:rsidP="00EC326B">
      <w:pPr>
        <w:numPr>
          <w:ilvl w:val="0"/>
          <w:numId w:val="15"/>
        </w:numPr>
        <w:suppressAutoHyphens w:val="0"/>
        <w:spacing w:after="0"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postupa suprotno odredbama članka 5. stavka 4. Odluke; </w:t>
      </w:r>
    </w:p>
    <w:p w14:paraId="586CEC80" w14:textId="77777777" w:rsidR="00EC326B" w:rsidRDefault="00000000" w:rsidP="00EC326B">
      <w:pPr>
        <w:numPr>
          <w:ilvl w:val="0"/>
          <w:numId w:val="15"/>
        </w:numPr>
        <w:suppressAutoHyphens w:val="0"/>
        <w:spacing w:after="0"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postupa suprotno odredbama članka 6. Odluke; </w:t>
      </w:r>
    </w:p>
    <w:p w14:paraId="65B9C443" w14:textId="77777777" w:rsidR="00EC326B" w:rsidRDefault="00000000" w:rsidP="00EC326B">
      <w:pPr>
        <w:numPr>
          <w:ilvl w:val="0"/>
          <w:numId w:val="15"/>
        </w:numPr>
        <w:suppressAutoHyphens w:val="0"/>
        <w:spacing w:after="0"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postupa suprotno odredbama članka 8. stavka 1 Odluke; </w:t>
      </w:r>
    </w:p>
    <w:p w14:paraId="22AB2F69" w14:textId="77777777" w:rsidR="00EC326B" w:rsidRDefault="00000000" w:rsidP="00EC326B">
      <w:pPr>
        <w:numPr>
          <w:ilvl w:val="0"/>
          <w:numId w:val="15"/>
        </w:numPr>
        <w:suppressAutoHyphens w:val="0"/>
        <w:spacing w:after="0" w:line="252" w:lineRule="auto"/>
        <w:ind w:right="68" w:hanging="1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postupa suprotno odredbama članka 22. Odluke. </w:t>
      </w:r>
    </w:p>
    <w:p w14:paraId="1C46864B" w14:textId="77777777" w:rsidR="00EC326B" w:rsidRDefault="00EC326B" w:rsidP="00EC326B">
      <w:pPr>
        <w:suppressAutoHyphens w:val="0"/>
        <w:spacing w:after="0"/>
        <w:ind w:left="792" w:right="68"/>
        <w:jc w:val="both"/>
        <w:rPr>
          <w:rFonts w:ascii="Arial" w:eastAsia="Arial" w:hAnsi="Arial" w:cs="Arial"/>
          <w:color w:val="000000"/>
          <w:kern w:val="2"/>
          <w:lang w:eastAsia="hr-HR"/>
          <w14:ligatures w14:val="standardContextual"/>
        </w:rPr>
      </w:pPr>
    </w:p>
    <w:p w14:paraId="589AB918" w14:textId="77777777" w:rsidR="00EC326B" w:rsidRDefault="00000000" w:rsidP="00EC326B">
      <w:pPr>
        <w:suppressAutoHyphens w:val="0"/>
        <w:spacing w:after="265"/>
        <w:ind w:left="10"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Novčanom kaznom u iznosu od 50,00 eura do 300,00 eura kaznit će se fizička osoba i odgovorna osoba u pravnoj osobi koja učini prekršaj iz stavka 1.ovog članka.</w:t>
      </w:r>
    </w:p>
    <w:p w14:paraId="42BBC35B" w14:textId="77777777" w:rsidR="00EC326B" w:rsidRDefault="00000000" w:rsidP="00EC326B">
      <w:pPr>
        <w:suppressAutoHyphens w:val="0"/>
        <w:spacing w:after="265"/>
        <w:ind w:left="10" w:right="68" w:hanging="10"/>
        <w:jc w:val="both"/>
        <w:rPr>
          <w:rFonts w:ascii="Arial" w:eastAsia="Arial" w:hAnsi="Arial" w:cs="Arial"/>
          <w:b/>
          <w:color w:val="000000"/>
          <w:kern w:val="2"/>
          <w:lang w:eastAsia="hr-HR"/>
          <w14:ligatures w14:val="standardContextual"/>
        </w:rPr>
      </w:pPr>
      <w:r>
        <w:rPr>
          <w:rFonts w:ascii="Arial" w:eastAsia="Arial" w:hAnsi="Arial" w:cs="Arial"/>
          <w:color w:val="000000"/>
          <w:kern w:val="2"/>
          <w:lang w:eastAsia="hr-HR"/>
          <w14:ligatures w14:val="standardContextual"/>
        </w:rPr>
        <w:t>Novčanom kaznom u iznosu od 100,00 eura do 1.000,00 eura, kaznit će se i fizička osoba obrtnik i osoba koja obavlja drugu samostalnu djelatnost ako učini prekršaj iz stavka 1. ovog članka u obavljanju njezina obrta ili druge samostalne djelatnosti</w:t>
      </w:r>
      <w:r>
        <w:rPr>
          <w:rFonts w:ascii="Arial" w:eastAsia="Arial" w:hAnsi="Arial" w:cs="Arial"/>
          <w:b/>
          <w:color w:val="000000"/>
          <w:kern w:val="2"/>
          <w:lang w:eastAsia="hr-HR"/>
          <w14:ligatures w14:val="standardContextual"/>
        </w:rPr>
        <w:t xml:space="preserve">. </w:t>
      </w:r>
    </w:p>
    <w:p w14:paraId="38425AA4" w14:textId="77777777" w:rsidR="00EC326B" w:rsidRDefault="00000000" w:rsidP="00EC326B">
      <w:pPr>
        <w:suppressAutoHyphens w:val="0"/>
        <w:spacing w:after="251"/>
        <w:ind w:left="1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29.</w:t>
      </w:r>
      <w:r>
        <w:rPr>
          <w:rFonts w:ascii="Arial" w:eastAsia="Arial" w:hAnsi="Arial" w:cs="Arial"/>
          <w:color w:val="000000"/>
          <w:kern w:val="2"/>
          <w:lang w:eastAsia="hr-HR"/>
          <w14:ligatures w14:val="standardContextual"/>
        </w:rPr>
        <w:t xml:space="preserve"> </w:t>
      </w:r>
    </w:p>
    <w:p w14:paraId="649C2496" w14:textId="77777777" w:rsidR="00EC326B" w:rsidRDefault="00000000" w:rsidP="00EC326B">
      <w:pPr>
        <w:suppressAutoHyphens w:val="0"/>
        <w:spacing w:after="26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Ova Odluka stupa na snagu osmog dana od dana objave u „Službenim novinama Općine Jelenje“. </w:t>
      </w:r>
    </w:p>
    <w:p w14:paraId="5534749E" w14:textId="77777777" w:rsidR="00EC326B" w:rsidRDefault="00000000" w:rsidP="00EC326B">
      <w:pPr>
        <w:suppressAutoHyphens w:val="0"/>
        <w:spacing w:after="265"/>
        <w:ind w:left="67" w:right="68"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Stupanjem na snagu ove odluke prestaje s važenjem Odluka o zakupu (korištenju) javnih površina na području Općine Jelenje („Službene novine Općine Jelenje“ broj 11/18.).</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763"/>
      </w:tblGrid>
      <w:tr w:rsidR="00E32A54" w14:paraId="0D208189" w14:textId="77777777" w:rsidTr="00087D4D">
        <w:tc>
          <w:tcPr>
            <w:tcW w:w="1023" w:type="dxa"/>
            <w:hideMark/>
          </w:tcPr>
          <w:p w14:paraId="63569696" w14:textId="77777777" w:rsidR="00EC326B" w:rsidRPr="004807FC" w:rsidRDefault="00000000" w:rsidP="00087D4D">
            <w:pPr>
              <w:jc w:val="both"/>
              <w:rPr>
                <w:rFonts w:ascii="Arial" w:eastAsia="Times New Roman" w:hAnsi="Arial" w:cs="Arial"/>
                <w:bCs/>
                <w:lang w:eastAsia="hr-HR"/>
              </w:rPr>
            </w:pPr>
            <w:r w:rsidRPr="004807FC">
              <w:rPr>
                <w:rFonts w:ascii="Arial" w:eastAsia="Times New Roman" w:hAnsi="Arial" w:cs="Arial"/>
                <w:bCs/>
                <w:lang w:eastAsia="hr-HR"/>
              </w:rPr>
              <w:t>KLASA:</w:t>
            </w:r>
          </w:p>
        </w:tc>
        <w:tc>
          <w:tcPr>
            <w:tcW w:w="3763" w:type="dxa"/>
            <w:hideMark/>
          </w:tcPr>
          <w:p w14:paraId="0BDBDFAC" w14:textId="77777777" w:rsidR="00EC326B" w:rsidRPr="004807FC" w:rsidRDefault="00000000" w:rsidP="00087D4D">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Klasa"/>
                  <w:enabled/>
                  <w:calcOnExit w:val="0"/>
                  <w:textInput/>
                </w:ffData>
              </w:fldChar>
            </w:r>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024-04/24-01/3</w:t>
            </w:r>
            <w:r w:rsidRPr="004807FC">
              <w:rPr>
                <w:rFonts w:ascii="Arial" w:hAnsi="Arial" w:cs="Arial"/>
              </w:rPr>
              <w:fldChar w:fldCharType="end"/>
            </w:r>
          </w:p>
        </w:tc>
      </w:tr>
      <w:tr w:rsidR="00E32A54" w14:paraId="4960F8C6" w14:textId="77777777" w:rsidTr="00087D4D">
        <w:tc>
          <w:tcPr>
            <w:tcW w:w="1023" w:type="dxa"/>
            <w:hideMark/>
          </w:tcPr>
          <w:p w14:paraId="33161327" w14:textId="77777777" w:rsidR="00EC326B" w:rsidRPr="004807FC" w:rsidRDefault="00000000" w:rsidP="00087D4D">
            <w:pPr>
              <w:jc w:val="both"/>
              <w:rPr>
                <w:rFonts w:ascii="Arial" w:eastAsia="Times New Roman" w:hAnsi="Arial" w:cs="Arial"/>
                <w:bCs/>
                <w:lang w:eastAsia="hr-HR"/>
              </w:rPr>
            </w:pPr>
            <w:r w:rsidRPr="004807FC">
              <w:rPr>
                <w:rFonts w:ascii="Arial" w:eastAsia="Times New Roman" w:hAnsi="Arial" w:cs="Arial"/>
                <w:bCs/>
                <w:lang w:eastAsia="hr-HR"/>
              </w:rPr>
              <w:t>URBROJ:</w:t>
            </w:r>
          </w:p>
        </w:tc>
        <w:tc>
          <w:tcPr>
            <w:tcW w:w="3763" w:type="dxa"/>
            <w:hideMark/>
          </w:tcPr>
          <w:p w14:paraId="70E9835A" w14:textId="77777777" w:rsidR="00EC326B" w:rsidRPr="004807FC" w:rsidRDefault="00000000" w:rsidP="00087D4D">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Urbroj"/>
                  <w:enabled/>
                  <w:calcOnExit w:val="0"/>
                  <w:textInput/>
                </w:ffData>
              </w:fldChar>
            </w:r>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2170-20-03-03/09-24-12</w:t>
            </w:r>
            <w:r w:rsidRPr="004807FC">
              <w:rPr>
                <w:rFonts w:ascii="Arial" w:hAnsi="Arial" w:cs="Arial"/>
              </w:rPr>
              <w:fldChar w:fldCharType="end"/>
            </w:r>
          </w:p>
        </w:tc>
      </w:tr>
      <w:tr w:rsidR="00E32A54" w14:paraId="0F8D4F96" w14:textId="77777777" w:rsidTr="00087D4D">
        <w:tc>
          <w:tcPr>
            <w:tcW w:w="1023" w:type="dxa"/>
            <w:hideMark/>
          </w:tcPr>
          <w:p w14:paraId="28349F1F" w14:textId="77777777" w:rsidR="00EC326B" w:rsidRPr="004807FC" w:rsidRDefault="00000000" w:rsidP="00087D4D">
            <w:pPr>
              <w:jc w:val="both"/>
              <w:rPr>
                <w:rFonts w:ascii="Arial" w:eastAsia="Times New Roman" w:hAnsi="Arial" w:cs="Arial"/>
                <w:bCs/>
                <w:lang w:eastAsia="hr-HR"/>
              </w:rPr>
            </w:pPr>
            <w:r w:rsidRPr="004807FC">
              <w:rPr>
                <w:rFonts w:ascii="Arial" w:eastAsia="Times New Roman" w:hAnsi="Arial" w:cs="Arial"/>
                <w:bCs/>
                <w:lang w:eastAsia="hr-HR"/>
              </w:rPr>
              <w:t>Dražice,</w:t>
            </w:r>
          </w:p>
        </w:tc>
        <w:tc>
          <w:tcPr>
            <w:tcW w:w="3763" w:type="dxa"/>
            <w:hideMark/>
          </w:tcPr>
          <w:p w14:paraId="05C91DEA" w14:textId="77777777" w:rsidR="00EC326B" w:rsidRPr="004807FC" w:rsidRDefault="00000000" w:rsidP="00087D4D">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Datum"/>
                  <w:enabled/>
                  <w:calcOnExit w:val="0"/>
                  <w:textInput/>
                </w:ffData>
              </w:fldChar>
            </w:r>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28. lipnja 2024.</w:t>
            </w:r>
            <w:r w:rsidRPr="004807FC">
              <w:rPr>
                <w:rFonts w:ascii="Arial" w:hAnsi="Arial" w:cs="Arial"/>
              </w:rPr>
              <w:fldChar w:fldCharType="end"/>
            </w:r>
          </w:p>
        </w:tc>
      </w:tr>
    </w:tbl>
    <w:p w14:paraId="586AC157" w14:textId="77777777" w:rsidR="00EC326B" w:rsidRDefault="00EC326B" w:rsidP="00EC326B">
      <w:pPr>
        <w:suppressAutoHyphens w:val="0"/>
        <w:spacing w:after="265"/>
        <w:ind w:left="10" w:right="68" w:hanging="10"/>
        <w:jc w:val="both"/>
        <w:rPr>
          <w:rFonts w:ascii="Arial" w:eastAsia="Arial" w:hAnsi="Arial" w:cs="Arial"/>
          <w:color w:val="000000"/>
          <w:kern w:val="2"/>
          <w:lang w:eastAsia="hr-HR"/>
          <w14:ligatures w14:val="standardContextual"/>
        </w:rPr>
      </w:pPr>
    </w:p>
    <w:p w14:paraId="12880EAF" w14:textId="77777777" w:rsidR="00EC326B" w:rsidRDefault="00EC326B" w:rsidP="00EC326B">
      <w:pPr>
        <w:suppressAutoHyphens w:val="0"/>
        <w:spacing w:after="0"/>
        <w:ind w:left="68" w:right="68" w:hanging="11"/>
        <w:jc w:val="both"/>
        <w:rPr>
          <w:rFonts w:ascii="Arial" w:eastAsia="Arial" w:hAnsi="Arial" w:cs="Arial"/>
          <w:color w:val="000000"/>
          <w:kern w:val="2"/>
          <w:lang w:eastAsia="hr-HR"/>
          <w14:ligatures w14:val="standardContextual"/>
        </w:rPr>
      </w:pPr>
    </w:p>
    <w:p w14:paraId="08A80E85" w14:textId="77777777" w:rsidR="00EC326B" w:rsidRDefault="00000000" w:rsidP="00EC326B">
      <w:pPr>
        <w:suppressAutoHyphens w:val="0"/>
        <w:spacing w:after="0"/>
        <w:ind w:left="68" w:right="68" w:hanging="11"/>
        <w:jc w:val="right"/>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PREDSJEDNICA OPĆINSKOG VIJEĆA</w:t>
      </w:r>
    </w:p>
    <w:p w14:paraId="3241A79C" w14:textId="77777777" w:rsidR="00EC326B" w:rsidRDefault="00000000" w:rsidP="00EC326B">
      <w:pPr>
        <w:suppressAutoHyphens w:val="0"/>
        <w:spacing w:after="0"/>
        <w:ind w:left="68" w:right="68" w:hanging="11"/>
        <w:jc w:val="right"/>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OPĆINE JELENJE</w:t>
      </w:r>
    </w:p>
    <w:p w14:paraId="1BC7D45B" w14:textId="77777777" w:rsidR="00EC326B" w:rsidRDefault="00EC326B" w:rsidP="00EC326B">
      <w:pPr>
        <w:suppressAutoHyphens w:val="0"/>
        <w:spacing w:after="0"/>
        <w:ind w:left="68" w:right="68" w:hanging="11"/>
        <w:jc w:val="right"/>
        <w:rPr>
          <w:rFonts w:ascii="Arial" w:eastAsia="Arial" w:hAnsi="Arial" w:cs="Arial"/>
          <w:color w:val="000000"/>
          <w:kern w:val="2"/>
          <w:lang w:eastAsia="hr-HR"/>
          <w14:ligatures w14:val="standardContextual"/>
        </w:rPr>
      </w:pPr>
    </w:p>
    <w:p w14:paraId="5C2A61E0" w14:textId="77777777" w:rsidR="00EC326B" w:rsidRDefault="00000000" w:rsidP="00EC326B">
      <w:pPr>
        <w:suppressAutoHyphens w:val="0"/>
        <w:spacing w:after="265"/>
        <w:ind w:left="67" w:right="68" w:hanging="10"/>
        <w:jc w:val="right"/>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Izabela Nemaz</w:t>
      </w:r>
    </w:p>
    <w:p w14:paraId="475B7A9F" w14:textId="07455DD5" w:rsidR="00B349D1" w:rsidRPr="00EC326B" w:rsidRDefault="00000000" w:rsidP="00EC326B">
      <w:pPr>
        <w:suppressAutoHyphens w:val="0"/>
        <w:spacing w:after="256"/>
        <w:ind w:left="72"/>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029B44FC" w14:textId="390C6032" w:rsidR="00B349D1" w:rsidRPr="00B349D1" w:rsidRDefault="00B349D1" w:rsidP="00B349D1">
      <w:pPr>
        <w:spacing w:after="0"/>
        <w:jc w:val="right"/>
        <w:rPr>
          <w:rFonts w:ascii="Arial" w:eastAsia="Times New Roman" w:hAnsi="Arial" w:cs="Arial"/>
          <w:lang w:eastAsia="hr-HR"/>
        </w:rPr>
      </w:pPr>
    </w:p>
    <w:sectPr w:rsidR="00B349D1" w:rsidRPr="00B349D1" w:rsidSect="00FA1E66">
      <w:pgSz w:w="11906" w:h="16838"/>
      <w:pgMar w:top="1134"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2306"/>
    <w:multiLevelType w:val="hybridMultilevel"/>
    <w:tmpl w:val="CD18A962"/>
    <w:lvl w:ilvl="0" w:tplc="91D649E6">
      <w:start w:val="1"/>
      <w:numFmt w:val="decimal"/>
      <w:lvlText w:val="%1."/>
      <w:lvlJc w:val="left"/>
      <w:pPr>
        <w:ind w:left="79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E5E5546">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9B26B3A">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D2E0080">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DBAA48C">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80EE48E">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D0DE78">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538423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74008AA">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A201EF0"/>
    <w:multiLevelType w:val="hybridMultilevel"/>
    <w:tmpl w:val="CD4EC4DE"/>
    <w:lvl w:ilvl="0" w:tplc="40F2EB86">
      <w:start w:val="1"/>
      <w:numFmt w:val="decimal"/>
      <w:lvlText w:val="%1."/>
      <w:lvlJc w:val="left"/>
      <w:pPr>
        <w:ind w:left="79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0FC17DC">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C0C9F6E">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6F8A2C0">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5CEA330">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DDE2736">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8923E30">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A241E6">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1F03B52">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5756B0F"/>
    <w:multiLevelType w:val="hybridMultilevel"/>
    <w:tmpl w:val="0768885A"/>
    <w:lvl w:ilvl="0" w:tplc="F0F48192">
      <w:start w:val="1"/>
      <w:numFmt w:val="decimal"/>
      <w:lvlText w:val="%1."/>
      <w:lvlJc w:val="left"/>
      <w:pPr>
        <w:ind w:left="777" w:hanging="360"/>
      </w:pPr>
    </w:lvl>
    <w:lvl w:ilvl="1" w:tplc="4DD699B8">
      <w:start w:val="1"/>
      <w:numFmt w:val="lowerLetter"/>
      <w:lvlText w:val="%2."/>
      <w:lvlJc w:val="left"/>
      <w:pPr>
        <w:ind w:left="1497" w:hanging="360"/>
      </w:pPr>
    </w:lvl>
    <w:lvl w:ilvl="2" w:tplc="CE0A1552">
      <w:start w:val="1"/>
      <w:numFmt w:val="lowerRoman"/>
      <w:lvlText w:val="%3."/>
      <w:lvlJc w:val="right"/>
      <w:pPr>
        <w:ind w:left="2217" w:hanging="180"/>
      </w:pPr>
    </w:lvl>
    <w:lvl w:ilvl="3" w:tplc="5596F53C">
      <w:start w:val="1"/>
      <w:numFmt w:val="decimal"/>
      <w:lvlText w:val="%4."/>
      <w:lvlJc w:val="left"/>
      <w:pPr>
        <w:ind w:left="2937" w:hanging="360"/>
      </w:pPr>
    </w:lvl>
    <w:lvl w:ilvl="4" w:tplc="8424BE0C">
      <w:start w:val="1"/>
      <w:numFmt w:val="lowerLetter"/>
      <w:lvlText w:val="%5."/>
      <w:lvlJc w:val="left"/>
      <w:pPr>
        <w:ind w:left="3657" w:hanging="360"/>
      </w:pPr>
    </w:lvl>
    <w:lvl w:ilvl="5" w:tplc="581CC5EE">
      <w:start w:val="1"/>
      <w:numFmt w:val="lowerRoman"/>
      <w:lvlText w:val="%6."/>
      <w:lvlJc w:val="right"/>
      <w:pPr>
        <w:ind w:left="4377" w:hanging="180"/>
      </w:pPr>
    </w:lvl>
    <w:lvl w:ilvl="6" w:tplc="CBFC262C">
      <w:start w:val="1"/>
      <w:numFmt w:val="decimal"/>
      <w:lvlText w:val="%7."/>
      <w:lvlJc w:val="left"/>
      <w:pPr>
        <w:ind w:left="5097" w:hanging="360"/>
      </w:pPr>
    </w:lvl>
    <w:lvl w:ilvl="7" w:tplc="CA70B48A">
      <w:start w:val="1"/>
      <w:numFmt w:val="lowerLetter"/>
      <w:lvlText w:val="%8."/>
      <w:lvlJc w:val="left"/>
      <w:pPr>
        <w:ind w:left="5817" w:hanging="360"/>
      </w:pPr>
    </w:lvl>
    <w:lvl w:ilvl="8" w:tplc="A9F0CB72">
      <w:start w:val="1"/>
      <w:numFmt w:val="lowerRoman"/>
      <w:lvlText w:val="%9."/>
      <w:lvlJc w:val="right"/>
      <w:pPr>
        <w:ind w:left="6537" w:hanging="180"/>
      </w:pPr>
    </w:lvl>
  </w:abstractNum>
  <w:abstractNum w:abstractNumId="3" w15:restartNumberingAfterBreak="0">
    <w:nsid w:val="1BDB5062"/>
    <w:multiLevelType w:val="hybridMultilevel"/>
    <w:tmpl w:val="F65A7E9C"/>
    <w:lvl w:ilvl="0" w:tplc="B58C3A4C">
      <w:start w:val="1"/>
      <w:numFmt w:val="bullet"/>
      <w:lvlText w:val="-"/>
      <w:lvlJc w:val="left"/>
      <w:pPr>
        <w:ind w:left="2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AE07024">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D44FE7A">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DC86DC2">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2161536">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7DE30C0">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BC0591C">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3E42658">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AAEAC80">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9FC72E3"/>
    <w:multiLevelType w:val="hybridMultilevel"/>
    <w:tmpl w:val="AFB412E6"/>
    <w:lvl w:ilvl="0" w:tplc="212CF8DA">
      <w:numFmt w:val="bullet"/>
      <w:lvlText w:val="-"/>
      <w:lvlJc w:val="left"/>
      <w:pPr>
        <w:ind w:left="720" w:hanging="360"/>
      </w:pPr>
      <w:rPr>
        <w:rFonts w:ascii="Times New Roman" w:eastAsia="Times New Roman" w:hAnsi="Times New Roman" w:cs="Times New Roman" w:hint="default"/>
      </w:rPr>
    </w:lvl>
    <w:lvl w:ilvl="1" w:tplc="7FDE03C8" w:tentative="1">
      <w:start w:val="1"/>
      <w:numFmt w:val="bullet"/>
      <w:lvlText w:val="o"/>
      <w:lvlJc w:val="left"/>
      <w:pPr>
        <w:ind w:left="1440" w:hanging="360"/>
      </w:pPr>
      <w:rPr>
        <w:rFonts w:ascii="Courier New" w:hAnsi="Courier New" w:cs="Courier New" w:hint="default"/>
      </w:rPr>
    </w:lvl>
    <w:lvl w:ilvl="2" w:tplc="8304B230" w:tentative="1">
      <w:start w:val="1"/>
      <w:numFmt w:val="bullet"/>
      <w:lvlText w:val=""/>
      <w:lvlJc w:val="left"/>
      <w:pPr>
        <w:ind w:left="2160" w:hanging="360"/>
      </w:pPr>
      <w:rPr>
        <w:rFonts w:ascii="Wingdings" w:hAnsi="Wingdings" w:hint="default"/>
      </w:rPr>
    </w:lvl>
    <w:lvl w:ilvl="3" w:tplc="71FA13E2" w:tentative="1">
      <w:start w:val="1"/>
      <w:numFmt w:val="bullet"/>
      <w:lvlText w:val=""/>
      <w:lvlJc w:val="left"/>
      <w:pPr>
        <w:ind w:left="2880" w:hanging="360"/>
      </w:pPr>
      <w:rPr>
        <w:rFonts w:ascii="Symbol" w:hAnsi="Symbol" w:hint="default"/>
      </w:rPr>
    </w:lvl>
    <w:lvl w:ilvl="4" w:tplc="06F0790A" w:tentative="1">
      <w:start w:val="1"/>
      <w:numFmt w:val="bullet"/>
      <w:lvlText w:val="o"/>
      <w:lvlJc w:val="left"/>
      <w:pPr>
        <w:ind w:left="3600" w:hanging="360"/>
      </w:pPr>
      <w:rPr>
        <w:rFonts w:ascii="Courier New" w:hAnsi="Courier New" w:cs="Courier New" w:hint="default"/>
      </w:rPr>
    </w:lvl>
    <w:lvl w:ilvl="5" w:tplc="D0FAC608" w:tentative="1">
      <w:start w:val="1"/>
      <w:numFmt w:val="bullet"/>
      <w:lvlText w:val=""/>
      <w:lvlJc w:val="left"/>
      <w:pPr>
        <w:ind w:left="4320" w:hanging="360"/>
      </w:pPr>
      <w:rPr>
        <w:rFonts w:ascii="Wingdings" w:hAnsi="Wingdings" w:hint="default"/>
      </w:rPr>
    </w:lvl>
    <w:lvl w:ilvl="6" w:tplc="CC7C3DA2" w:tentative="1">
      <w:start w:val="1"/>
      <w:numFmt w:val="bullet"/>
      <w:lvlText w:val=""/>
      <w:lvlJc w:val="left"/>
      <w:pPr>
        <w:ind w:left="5040" w:hanging="360"/>
      </w:pPr>
      <w:rPr>
        <w:rFonts w:ascii="Symbol" w:hAnsi="Symbol" w:hint="default"/>
      </w:rPr>
    </w:lvl>
    <w:lvl w:ilvl="7" w:tplc="C2C6C164" w:tentative="1">
      <w:start w:val="1"/>
      <w:numFmt w:val="bullet"/>
      <w:lvlText w:val="o"/>
      <w:lvlJc w:val="left"/>
      <w:pPr>
        <w:ind w:left="5760" w:hanging="360"/>
      </w:pPr>
      <w:rPr>
        <w:rFonts w:ascii="Courier New" w:hAnsi="Courier New" w:cs="Courier New" w:hint="default"/>
      </w:rPr>
    </w:lvl>
    <w:lvl w:ilvl="8" w:tplc="B9C08016" w:tentative="1">
      <w:start w:val="1"/>
      <w:numFmt w:val="bullet"/>
      <w:lvlText w:val=""/>
      <w:lvlJc w:val="left"/>
      <w:pPr>
        <w:ind w:left="6480" w:hanging="360"/>
      </w:pPr>
      <w:rPr>
        <w:rFonts w:ascii="Wingdings" w:hAnsi="Wingdings" w:hint="default"/>
      </w:rPr>
    </w:lvl>
  </w:abstractNum>
  <w:abstractNum w:abstractNumId="5" w15:restartNumberingAfterBreak="0">
    <w:nsid w:val="382B7B44"/>
    <w:multiLevelType w:val="hybridMultilevel"/>
    <w:tmpl w:val="9C366C1C"/>
    <w:lvl w:ilvl="0" w:tplc="4760A7C0">
      <w:start w:val="3"/>
      <w:numFmt w:val="bullet"/>
      <w:lvlText w:val="-"/>
      <w:lvlJc w:val="left"/>
      <w:pPr>
        <w:ind w:left="720" w:hanging="360"/>
      </w:pPr>
      <w:rPr>
        <w:rFonts w:ascii="Arial" w:eastAsia="Calibri" w:hAnsi="Arial" w:cs="Arial" w:hint="default"/>
      </w:rPr>
    </w:lvl>
    <w:lvl w:ilvl="1" w:tplc="05FE27BC">
      <w:start w:val="1"/>
      <w:numFmt w:val="bullet"/>
      <w:lvlText w:val="o"/>
      <w:lvlJc w:val="left"/>
      <w:pPr>
        <w:ind w:left="1440" w:hanging="360"/>
      </w:pPr>
      <w:rPr>
        <w:rFonts w:ascii="Courier New" w:hAnsi="Courier New" w:cs="Courier New" w:hint="default"/>
      </w:rPr>
    </w:lvl>
    <w:lvl w:ilvl="2" w:tplc="AFD4E2D0">
      <w:start w:val="1"/>
      <w:numFmt w:val="bullet"/>
      <w:lvlText w:val=""/>
      <w:lvlJc w:val="left"/>
      <w:pPr>
        <w:ind w:left="2160" w:hanging="360"/>
      </w:pPr>
      <w:rPr>
        <w:rFonts w:ascii="Wingdings" w:hAnsi="Wingdings" w:hint="default"/>
      </w:rPr>
    </w:lvl>
    <w:lvl w:ilvl="3" w:tplc="EBBE7D76">
      <w:start w:val="1"/>
      <w:numFmt w:val="bullet"/>
      <w:lvlText w:val=""/>
      <w:lvlJc w:val="left"/>
      <w:pPr>
        <w:ind w:left="2880" w:hanging="360"/>
      </w:pPr>
      <w:rPr>
        <w:rFonts w:ascii="Symbol" w:hAnsi="Symbol" w:hint="default"/>
      </w:rPr>
    </w:lvl>
    <w:lvl w:ilvl="4" w:tplc="9920F7A0">
      <w:start w:val="1"/>
      <w:numFmt w:val="bullet"/>
      <w:lvlText w:val="o"/>
      <w:lvlJc w:val="left"/>
      <w:pPr>
        <w:ind w:left="3600" w:hanging="360"/>
      </w:pPr>
      <w:rPr>
        <w:rFonts w:ascii="Courier New" w:hAnsi="Courier New" w:cs="Courier New" w:hint="default"/>
      </w:rPr>
    </w:lvl>
    <w:lvl w:ilvl="5" w:tplc="536A5C50">
      <w:start w:val="1"/>
      <w:numFmt w:val="bullet"/>
      <w:lvlText w:val=""/>
      <w:lvlJc w:val="left"/>
      <w:pPr>
        <w:ind w:left="4320" w:hanging="360"/>
      </w:pPr>
      <w:rPr>
        <w:rFonts w:ascii="Wingdings" w:hAnsi="Wingdings" w:hint="default"/>
      </w:rPr>
    </w:lvl>
    <w:lvl w:ilvl="6" w:tplc="DFE60506">
      <w:start w:val="1"/>
      <w:numFmt w:val="bullet"/>
      <w:lvlText w:val=""/>
      <w:lvlJc w:val="left"/>
      <w:pPr>
        <w:ind w:left="5040" w:hanging="360"/>
      </w:pPr>
      <w:rPr>
        <w:rFonts w:ascii="Symbol" w:hAnsi="Symbol" w:hint="default"/>
      </w:rPr>
    </w:lvl>
    <w:lvl w:ilvl="7" w:tplc="3970F706">
      <w:start w:val="1"/>
      <w:numFmt w:val="bullet"/>
      <w:lvlText w:val="o"/>
      <w:lvlJc w:val="left"/>
      <w:pPr>
        <w:ind w:left="5760" w:hanging="360"/>
      </w:pPr>
      <w:rPr>
        <w:rFonts w:ascii="Courier New" w:hAnsi="Courier New" w:cs="Courier New" w:hint="default"/>
      </w:rPr>
    </w:lvl>
    <w:lvl w:ilvl="8" w:tplc="51DE404E">
      <w:start w:val="1"/>
      <w:numFmt w:val="bullet"/>
      <w:lvlText w:val=""/>
      <w:lvlJc w:val="left"/>
      <w:pPr>
        <w:ind w:left="6480" w:hanging="360"/>
      </w:pPr>
      <w:rPr>
        <w:rFonts w:ascii="Wingdings" w:hAnsi="Wingdings" w:hint="default"/>
      </w:rPr>
    </w:lvl>
  </w:abstractNum>
  <w:abstractNum w:abstractNumId="6" w15:restartNumberingAfterBreak="0">
    <w:nsid w:val="386D78E6"/>
    <w:multiLevelType w:val="hybridMultilevel"/>
    <w:tmpl w:val="8D4E8CCE"/>
    <w:lvl w:ilvl="0" w:tplc="9D1EFE9C">
      <w:start w:val="5"/>
      <w:numFmt w:val="decimal"/>
      <w:lvlText w:val="%1."/>
      <w:lvlJc w:val="left"/>
      <w:pPr>
        <w:ind w:left="79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2C6418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7047110">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4DCD6B4">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F1C6938">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A106118">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8F666D6">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5A0E406">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9566116">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3C6C3657"/>
    <w:multiLevelType w:val="hybridMultilevel"/>
    <w:tmpl w:val="CCEC181E"/>
    <w:lvl w:ilvl="0" w:tplc="6B7E3422">
      <w:start w:val="1"/>
      <w:numFmt w:val="decimal"/>
      <w:lvlText w:val="%1."/>
      <w:lvlJc w:val="left"/>
      <w:pPr>
        <w:ind w:left="7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04A1672">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8FE48B0">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10D308">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23CF3B4">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5F67696">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D36478C">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AF083DE">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0E0DD36">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40C57468"/>
    <w:multiLevelType w:val="hybridMultilevel"/>
    <w:tmpl w:val="D2AEF6D0"/>
    <w:lvl w:ilvl="0" w:tplc="81C29438">
      <w:numFmt w:val="bullet"/>
      <w:lvlText w:val="-"/>
      <w:lvlJc w:val="left"/>
      <w:pPr>
        <w:ind w:left="1380" w:hanging="360"/>
      </w:pPr>
      <w:rPr>
        <w:rFonts w:ascii="Times New Roman" w:eastAsia="Times New Roman" w:hAnsi="Times New Roman" w:cs="Times New Roman" w:hint="default"/>
      </w:rPr>
    </w:lvl>
    <w:lvl w:ilvl="1" w:tplc="BEA8AE64" w:tentative="1">
      <w:start w:val="1"/>
      <w:numFmt w:val="bullet"/>
      <w:lvlText w:val="o"/>
      <w:lvlJc w:val="left"/>
      <w:pPr>
        <w:ind w:left="2100" w:hanging="360"/>
      </w:pPr>
      <w:rPr>
        <w:rFonts w:ascii="Courier New" w:hAnsi="Courier New" w:cs="Courier New" w:hint="default"/>
      </w:rPr>
    </w:lvl>
    <w:lvl w:ilvl="2" w:tplc="B8C88204" w:tentative="1">
      <w:start w:val="1"/>
      <w:numFmt w:val="bullet"/>
      <w:lvlText w:val=""/>
      <w:lvlJc w:val="left"/>
      <w:pPr>
        <w:ind w:left="2820" w:hanging="360"/>
      </w:pPr>
      <w:rPr>
        <w:rFonts w:ascii="Wingdings" w:hAnsi="Wingdings" w:hint="default"/>
      </w:rPr>
    </w:lvl>
    <w:lvl w:ilvl="3" w:tplc="715E92BC" w:tentative="1">
      <w:start w:val="1"/>
      <w:numFmt w:val="bullet"/>
      <w:lvlText w:val=""/>
      <w:lvlJc w:val="left"/>
      <w:pPr>
        <w:ind w:left="3540" w:hanging="360"/>
      </w:pPr>
      <w:rPr>
        <w:rFonts w:ascii="Symbol" w:hAnsi="Symbol" w:hint="default"/>
      </w:rPr>
    </w:lvl>
    <w:lvl w:ilvl="4" w:tplc="D93ECBD2" w:tentative="1">
      <w:start w:val="1"/>
      <w:numFmt w:val="bullet"/>
      <w:lvlText w:val="o"/>
      <w:lvlJc w:val="left"/>
      <w:pPr>
        <w:ind w:left="4260" w:hanging="360"/>
      </w:pPr>
      <w:rPr>
        <w:rFonts w:ascii="Courier New" w:hAnsi="Courier New" w:cs="Courier New" w:hint="default"/>
      </w:rPr>
    </w:lvl>
    <w:lvl w:ilvl="5" w:tplc="CE38B1C8" w:tentative="1">
      <w:start w:val="1"/>
      <w:numFmt w:val="bullet"/>
      <w:lvlText w:val=""/>
      <w:lvlJc w:val="left"/>
      <w:pPr>
        <w:ind w:left="4980" w:hanging="360"/>
      </w:pPr>
      <w:rPr>
        <w:rFonts w:ascii="Wingdings" w:hAnsi="Wingdings" w:hint="default"/>
      </w:rPr>
    </w:lvl>
    <w:lvl w:ilvl="6" w:tplc="FAE0034C" w:tentative="1">
      <w:start w:val="1"/>
      <w:numFmt w:val="bullet"/>
      <w:lvlText w:val=""/>
      <w:lvlJc w:val="left"/>
      <w:pPr>
        <w:ind w:left="5700" w:hanging="360"/>
      </w:pPr>
      <w:rPr>
        <w:rFonts w:ascii="Symbol" w:hAnsi="Symbol" w:hint="default"/>
      </w:rPr>
    </w:lvl>
    <w:lvl w:ilvl="7" w:tplc="EF0AFA34" w:tentative="1">
      <w:start w:val="1"/>
      <w:numFmt w:val="bullet"/>
      <w:lvlText w:val="o"/>
      <w:lvlJc w:val="left"/>
      <w:pPr>
        <w:ind w:left="6420" w:hanging="360"/>
      </w:pPr>
      <w:rPr>
        <w:rFonts w:ascii="Courier New" w:hAnsi="Courier New" w:cs="Courier New" w:hint="default"/>
      </w:rPr>
    </w:lvl>
    <w:lvl w:ilvl="8" w:tplc="250CC664" w:tentative="1">
      <w:start w:val="1"/>
      <w:numFmt w:val="bullet"/>
      <w:lvlText w:val=""/>
      <w:lvlJc w:val="left"/>
      <w:pPr>
        <w:ind w:left="7140" w:hanging="360"/>
      </w:pPr>
      <w:rPr>
        <w:rFonts w:ascii="Wingdings" w:hAnsi="Wingdings" w:hint="default"/>
      </w:rPr>
    </w:lvl>
  </w:abstractNum>
  <w:abstractNum w:abstractNumId="9" w15:restartNumberingAfterBreak="0">
    <w:nsid w:val="5D6E0A9F"/>
    <w:multiLevelType w:val="hybridMultilevel"/>
    <w:tmpl w:val="35DA78AA"/>
    <w:lvl w:ilvl="0" w:tplc="F79251D4">
      <w:start w:val="1"/>
      <w:numFmt w:val="decimal"/>
      <w:lvlText w:val="%1."/>
      <w:lvlJc w:val="left"/>
      <w:pPr>
        <w:ind w:left="644" w:hanging="360"/>
      </w:pPr>
    </w:lvl>
    <w:lvl w:ilvl="1" w:tplc="83860E36">
      <w:start w:val="1"/>
      <w:numFmt w:val="lowerLetter"/>
      <w:lvlText w:val="%2."/>
      <w:lvlJc w:val="left"/>
      <w:pPr>
        <w:ind w:left="1440" w:hanging="360"/>
      </w:pPr>
    </w:lvl>
    <w:lvl w:ilvl="2" w:tplc="8F94B7F8">
      <w:start w:val="1"/>
      <w:numFmt w:val="lowerRoman"/>
      <w:lvlText w:val="%3."/>
      <w:lvlJc w:val="right"/>
      <w:pPr>
        <w:ind w:left="2160" w:hanging="180"/>
      </w:pPr>
    </w:lvl>
    <w:lvl w:ilvl="3" w:tplc="368CE4FA">
      <w:start w:val="1"/>
      <w:numFmt w:val="decimal"/>
      <w:lvlText w:val="%4."/>
      <w:lvlJc w:val="left"/>
      <w:pPr>
        <w:ind w:left="2880" w:hanging="360"/>
      </w:pPr>
    </w:lvl>
    <w:lvl w:ilvl="4" w:tplc="E4FAEAF4">
      <w:start w:val="1"/>
      <w:numFmt w:val="lowerLetter"/>
      <w:lvlText w:val="%5."/>
      <w:lvlJc w:val="left"/>
      <w:pPr>
        <w:ind w:left="3600" w:hanging="360"/>
      </w:pPr>
    </w:lvl>
    <w:lvl w:ilvl="5" w:tplc="34980608">
      <w:start w:val="1"/>
      <w:numFmt w:val="lowerRoman"/>
      <w:lvlText w:val="%6."/>
      <w:lvlJc w:val="right"/>
      <w:pPr>
        <w:ind w:left="4320" w:hanging="180"/>
      </w:pPr>
    </w:lvl>
    <w:lvl w:ilvl="6" w:tplc="B7605B86">
      <w:start w:val="1"/>
      <w:numFmt w:val="decimal"/>
      <w:lvlText w:val="%7."/>
      <w:lvlJc w:val="left"/>
      <w:pPr>
        <w:ind w:left="5040" w:hanging="360"/>
      </w:pPr>
    </w:lvl>
    <w:lvl w:ilvl="7" w:tplc="BFCA2AA6">
      <w:start w:val="1"/>
      <w:numFmt w:val="lowerLetter"/>
      <w:lvlText w:val="%8."/>
      <w:lvlJc w:val="left"/>
      <w:pPr>
        <w:ind w:left="5760" w:hanging="360"/>
      </w:pPr>
    </w:lvl>
    <w:lvl w:ilvl="8" w:tplc="AB265EFC">
      <w:start w:val="1"/>
      <w:numFmt w:val="lowerRoman"/>
      <w:lvlText w:val="%9."/>
      <w:lvlJc w:val="right"/>
      <w:pPr>
        <w:ind w:left="6480" w:hanging="180"/>
      </w:pPr>
    </w:lvl>
  </w:abstractNum>
  <w:abstractNum w:abstractNumId="10" w15:restartNumberingAfterBreak="0">
    <w:nsid w:val="680A09A9"/>
    <w:multiLevelType w:val="hybridMultilevel"/>
    <w:tmpl w:val="2834D3D0"/>
    <w:lvl w:ilvl="0" w:tplc="94A2AFC2">
      <w:start w:val="1"/>
      <w:numFmt w:val="decimal"/>
      <w:lvlText w:val="%1."/>
      <w:lvlJc w:val="left"/>
      <w:pPr>
        <w:ind w:left="79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BDAD7C8">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CF0210E">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B842216">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47E45EC">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97805DE">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9A41DEC">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7BC9FB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D6E4D34">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6CBC27A3"/>
    <w:multiLevelType w:val="hybridMultilevel"/>
    <w:tmpl w:val="B8D0A45E"/>
    <w:lvl w:ilvl="0" w:tplc="D2FCB606">
      <w:start w:val="1"/>
      <w:numFmt w:val="bullet"/>
      <w:lvlText w:val="-"/>
      <w:lvlJc w:val="left"/>
      <w:pPr>
        <w:ind w:left="2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5A43FEC">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F8489E4">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67E4BAC">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FA68D20">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2ECEABA">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7321CB2">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5F8A776">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6E4B662">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6E3B2A28"/>
    <w:multiLevelType w:val="hybridMultilevel"/>
    <w:tmpl w:val="393636D8"/>
    <w:lvl w:ilvl="0" w:tplc="976A640A">
      <w:start w:val="1"/>
      <w:numFmt w:val="bullet"/>
      <w:lvlText w:val=""/>
      <w:lvlJc w:val="left"/>
      <w:pPr>
        <w:ind w:left="720" w:hanging="360"/>
      </w:pPr>
      <w:rPr>
        <w:rFonts w:ascii="Symbol" w:hAnsi="Symbol" w:hint="default"/>
      </w:rPr>
    </w:lvl>
    <w:lvl w:ilvl="1" w:tplc="6A68921E">
      <w:start w:val="1"/>
      <w:numFmt w:val="bullet"/>
      <w:lvlText w:val="o"/>
      <w:lvlJc w:val="left"/>
      <w:pPr>
        <w:ind w:left="1440" w:hanging="360"/>
      </w:pPr>
      <w:rPr>
        <w:rFonts w:ascii="Courier New" w:hAnsi="Courier New" w:cs="Courier New" w:hint="default"/>
      </w:rPr>
    </w:lvl>
    <w:lvl w:ilvl="2" w:tplc="3110788C">
      <w:start w:val="1"/>
      <w:numFmt w:val="bullet"/>
      <w:lvlText w:val=""/>
      <w:lvlJc w:val="left"/>
      <w:pPr>
        <w:ind w:left="2160" w:hanging="360"/>
      </w:pPr>
      <w:rPr>
        <w:rFonts w:ascii="Wingdings" w:hAnsi="Wingdings" w:hint="default"/>
      </w:rPr>
    </w:lvl>
    <w:lvl w:ilvl="3" w:tplc="30E04F26">
      <w:start w:val="1"/>
      <w:numFmt w:val="bullet"/>
      <w:lvlText w:val=""/>
      <w:lvlJc w:val="left"/>
      <w:pPr>
        <w:ind w:left="2880" w:hanging="360"/>
      </w:pPr>
      <w:rPr>
        <w:rFonts w:ascii="Symbol" w:hAnsi="Symbol" w:hint="default"/>
      </w:rPr>
    </w:lvl>
    <w:lvl w:ilvl="4" w:tplc="E6F86BB2">
      <w:start w:val="1"/>
      <w:numFmt w:val="bullet"/>
      <w:lvlText w:val="o"/>
      <w:lvlJc w:val="left"/>
      <w:pPr>
        <w:ind w:left="3600" w:hanging="360"/>
      </w:pPr>
      <w:rPr>
        <w:rFonts w:ascii="Courier New" w:hAnsi="Courier New" w:cs="Courier New" w:hint="default"/>
      </w:rPr>
    </w:lvl>
    <w:lvl w:ilvl="5" w:tplc="F1A60E98">
      <w:start w:val="1"/>
      <w:numFmt w:val="bullet"/>
      <w:lvlText w:val=""/>
      <w:lvlJc w:val="left"/>
      <w:pPr>
        <w:ind w:left="4320" w:hanging="360"/>
      </w:pPr>
      <w:rPr>
        <w:rFonts w:ascii="Wingdings" w:hAnsi="Wingdings" w:hint="default"/>
      </w:rPr>
    </w:lvl>
    <w:lvl w:ilvl="6" w:tplc="2C5AE9C8">
      <w:start w:val="1"/>
      <w:numFmt w:val="bullet"/>
      <w:lvlText w:val=""/>
      <w:lvlJc w:val="left"/>
      <w:pPr>
        <w:ind w:left="5040" w:hanging="360"/>
      </w:pPr>
      <w:rPr>
        <w:rFonts w:ascii="Symbol" w:hAnsi="Symbol" w:hint="default"/>
      </w:rPr>
    </w:lvl>
    <w:lvl w:ilvl="7" w:tplc="55F03814">
      <w:start w:val="1"/>
      <w:numFmt w:val="bullet"/>
      <w:lvlText w:val="o"/>
      <w:lvlJc w:val="left"/>
      <w:pPr>
        <w:ind w:left="5760" w:hanging="360"/>
      </w:pPr>
      <w:rPr>
        <w:rFonts w:ascii="Courier New" w:hAnsi="Courier New" w:cs="Courier New" w:hint="default"/>
      </w:rPr>
    </w:lvl>
    <w:lvl w:ilvl="8" w:tplc="C03C369C">
      <w:start w:val="1"/>
      <w:numFmt w:val="bullet"/>
      <w:lvlText w:val=""/>
      <w:lvlJc w:val="left"/>
      <w:pPr>
        <w:ind w:left="6480" w:hanging="360"/>
      </w:pPr>
      <w:rPr>
        <w:rFonts w:ascii="Wingdings" w:hAnsi="Wingdings" w:hint="default"/>
      </w:rPr>
    </w:lvl>
  </w:abstractNum>
  <w:abstractNum w:abstractNumId="13" w15:restartNumberingAfterBreak="0">
    <w:nsid w:val="746773D8"/>
    <w:multiLevelType w:val="hybridMultilevel"/>
    <w:tmpl w:val="D4601E62"/>
    <w:lvl w:ilvl="0" w:tplc="6DDE42BA">
      <w:start w:val="1"/>
      <w:numFmt w:val="decimal"/>
      <w:lvlText w:val="%1."/>
      <w:lvlJc w:val="left"/>
      <w:pPr>
        <w:ind w:left="3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A6C937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29CF33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2C644B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E749A1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C0C00E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BB8A73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7F247F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102FB2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7DDD67F0"/>
    <w:multiLevelType w:val="hybridMultilevel"/>
    <w:tmpl w:val="EFA05CE2"/>
    <w:lvl w:ilvl="0" w:tplc="9F7E2042">
      <w:start w:val="1"/>
      <w:numFmt w:val="decimal"/>
      <w:lvlText w:val="%1."/>
      <w:lvlJc w:val="left"/>
      <w:pPr>
        <w:ind w:left="10" w:firstLine="0"/>
      </w:pPr>
      <w:rPr>
        <w:b w:val="0"/>
        <w:i w:val="0"/>
        <w:strike w:val="0"/>
        <w:dstrike w:val="0"/>
        <w:color w:val="000000"/>
        <w:sz w:val="22"/>
        <w:szCs w:val="22"/>
        <w:u w:val="none" w:color="000000"/>
        <w:effect w:val="none"/>
        <w:bdr w:val="none" w:sz="0" w:space="0" w:color="auto" w:frame="1"/>
        <w:vertAlign w:val="baseline"/>
      </w:rPr>
    </w:lvl>
    <w:lvl w:ilvl="1" w:tplc="F188B840">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2A23F1C">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1BC1FBA">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1A64FF0">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4FC103A">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74400FC">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F3A96C4">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0BA6572">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16cid:durableId="506478143">
    <w:abstractNumId w:val="4"/>
  </w:num>
  <w:num w:numId="2" w16cid:durableId="1157771392">
    <w:abstractNumId w:val="8"/>
  </w:num>
  <w:num w:numId="3" w16cid:durableId="5871532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458136">
    <w:abstractNumId w:val="5"/>
  </w:num>
  <w:num w:numId="5" w16cid:durableId="168716942">
    <w:abstractNumId w:val="12"/>
  </w:num>
  <w:num w:numId="6" w16cid:durableId="4665102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340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9013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000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760706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9265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2952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6837465">
    <w:abstractNumId w:val="11"/>
  </w:num>
  <w:num w:numId="14" w16cid:durableId="1038360987">
    <w:abstractNumId w:val="3"/>
  </w:num>
  <w:num w:numId="15" w16cid:durableId="146015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A9"/>
    <w:rsid w:val="00005E38"/>
    <w:rsid w:val="00087D4D"/>
    <w:rsid w:val="000A77E6"/>
    <w:rsid w:val="000D2A78"/>
    <w:rsid w:val="00145F1D"/>
    <w:rsid w:val="002555C1"/>
    <w:rsid w:val="00266706"/>
    <w:rsid w:val="002A3DFF"/>
    <w:rsid w:val="003316D9"/>
    <w:rsid w:val="00341AF9"/>
    <w:rsid w:val="0038657E"/>
    <w:rsid w:val="003F2E3A"/>
    <w:rsid w:val="00464030"/>
    <w:rsid w:val="004807FC"/>
    <w:rsid w:val="00496E95"/>
    <w:rsid w:val="004A683B"/>
    <w:rsid w:val="00532B20"/>
    <w:rsid w:val="00535989"/>
    <w:rsid w:val="005A324D"/>
    <w:rsid w:val="00666163"/>
    <w:rsid w:val="006837E4"/>
    <w:rsid w:val="0074334F"/>
    <w:rsid w:val="00760CD3"/>
    <w:rsid w:val="00794E55"/>
    <w:rsid w:val="008674C8"/>
    <w:rsid w:val="008765B7"/>
    <w:rsid w:val="008C7BB1"/>
    <w:rsid w:val="008D74A9"/>
    <w:rsid w:val="00926781"/>
    <w:rsid w:val="00952991"/>
    <w:rsid w:val="00AD49B3"/>
    <w:rsid w:val="00B349D1"/>
    <w:rsid w:val="00B634DA"/>
    <w:rsid w:val="00B87D2F"/>
    <w:rsid w:val="00BE3359"/>
    <w:rsid w:val="00BF5729"/>
    <w:rsid w:val="00C37878"/>
    <w:rsid w:val="00C83CD2"/>
    <w:rsid w:val="00D2181B"/>
    <w:rsid w:val="00D9622C"/>
    <w:rsid w:val="00E2769D"/>
    <w:rsid w:val="00E32A54"/>
    <w:rsid w:val="00EC326B"/>
    <w:rsid w:val="00F57ED0"/>
    <w:rsid w:val="00FA1E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BD7"/>
  <w15:docId w15:val="{41381F37-B676-4544-A6DB-38D7319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535989"/>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D74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74A9"/>
    <w:rPr>
      <w:rFonts w:ascii="Tahoma" w:eastAsia="Calibri" w:hAnsi="Tahoma" w:cs="Tahoma"/>
      <w:sz w:val="16"/>
      <w:szCs w:val="16"/>
    </w:rPr>
  </w:style>
  <w:style w:type="paragraph" w:styleId="Odlomakpopisa">
    <w:name w:val="List Paragraph"/>
    <w:basedOn w:val="Normal"/>
    <w:uiPriority w:val="34"/>
    <w:qFormat/>
    <w:rsid w:val="006837E4"/>
    <w:pPr>
      <w:ind w:left="720"/>
      <w:contextualSpacing/>
    </w:pPr>
  </w:style>
  <w:style w:type="paragraph" w:styleId="Zaglavlje">
    <w:name w:val="header"/>
    <w:basedOn w:val="Normal"/>
    <w:link w:val="ZaglavljeChar"/>
    <w:uiPriority w:val="99"/>
    <w:unhideWhenUsed/>
    <w:rsid w:val="003F2E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2E3A"/>
    <w:rPr>
      <w:rFonts w:ascii="Calibri" w:eastAsia="Calibri" w:hAnsi="Calibri" w:cs="Times New Roman"/>
    </w:rPr>
  </w:style>
  <w:style w:type="paragraph" w:styleId="Podnoje">
    <w:name w:val="footer"/>
    <w:basedOn w:val="Normal"/>
    <w:link w:val="PodnojeChar"/>
    <w:uiPriority w:val="99"/>
    <w:unhideWhenUsed/>
    <w:rsid w:val="003F2E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2E3A"/>
    <w:rPr>
      <w:rFonts w:ascii="Calibri" w:eastAsia="Calibri" w:hAnsi="Calibri" w:cs="Times New Roman"/>
    </w:rPr>
  </w:style>
  <w:style w:type="table" w:styleId="Reetkatablice">
    <w:name w:val="Table Grid"/>
    <w:basedOn w:val="Obinatablica"/>
    <w:uiPriority w:val="59"/>
    <w:rsid w:val="0025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C326B"/>
    <w:rPr>
      <w:sz w:val="16"/>
      <w:szCs w:val="16"/>
    </w:rPr>
  </w:style>
  <w:style w:type="paragraph" w:styleId="Tekstkomentara">
    <w:name w:val="annotation text"/>
    <w:basedOn w:val="Normal"/>
    <w:link w:val="TekstkomentaraChar"/>
    <w:uiPriority w:val="99"/>
    <w:semiHidden/>
    <w:unhideWhenUsed/>
    <w:rsid w:val="00EC326B"/>
    <w:pPr>
      <w:spacing w:line="240" w:lineRule="auto"/>
    </w:pPr>
    <w:rPr>
      <w:sz w:val="20"/>
      <w:szCs w:val="20"/>
    </w:rPr>
  </w:style>
  <w:style w:type="character" w:customStyle="1" w:styleId="TekstkomentaraChar">
    <w:name w:val="Tekst komentara Char"/>
    <w:basedOn w:val="Zadanifontodlomka"/>
    <w:link w:val="Tekstkomentara"/>
    <w:uiPriority w:val="99"/>
    <w:semiHidden/>
    <w:rsid w:val="00EC326B"/>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EC326B"/>
    <w:rPr>
      <w:b/>
      <w:bCs/>
    </w:rPr>
  </w:style>
  <w:style w:type="character" w:customStyle="1" w:styleId="PredmetkomentaraChar">
    <w:name w:val="Predmet komentara Char"/>
    <w:basedOn w:val="TekstkomentaraChar"/>
    <w:link w:val="Predmetkomentara"/>
    <w:uiPriority w:val="99"/>
    <w:semiHidden/>
    <w:rsid w:val="00EC326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2923</Words>
  <Characters>16667</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Gortan</dc:creator>
  <cp:lastModifiedBy>Vedrana Racki</cp:lastModifiedBy>
  <cp:revision>2</cp:revision>
  <cp:lastPrinted>2022-12-12T07:50:00Z</cp:lastPrinted>
  <dcterms:created xsi:type="dcterms:W3CDTF">2024-06-28T10:34:00Z</dcterms:created>
  <dcterms:modified xsi:type="dcterms:W3CDTF">2024-06-28T10:34:00Z</dcterms:modified>
</cp:coreProperties>
</file>