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3DE2BB" w14:textId="3710A377" w:rsidR="00975CF3" w:rsidRPr="00393143" w:rsidRDefault="00975CF3" w:rsidP="00975CF3">
      <w:pPr>
        <w:suppressAutoHyphens w:val="0"/>
        <w:autoSpaceDN/>
        <w:spacing w:after="0"/>
        <w:ind w:left="11" w:right="149" w:hanging="10"/>
        <w:jc w:val="both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 w:rsidRPr="00393143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Na temelju članka 66. stavka 1. te članka 71.  Zakona o komunalnom gospodarstvu („Narodne novine“ broj 68/18, 110/18 i 32/20), članka 179. stavka 2. Zakona o gospodarenju otpadom („Narodne novine“ broj 84/21), i članka 33. stavak 1. točka 13. Statuta Općine Jelenje („Službene novine Općine Jelenje“ broj 59/23)</w:t>
      </w:r>
      <w:r w:rsidRPr="00393143">
        <w:rPr>
          <w:rFonts w:ascii="Arial" w:eastAsia="Arial" w:hAnsi="Arial" w:cs="Arial"/>
          <w:color w:val="FF0000"/>
          <w:kern w:val="2"/>
          <w:lang w:eastAsia="hr-HR"/>
          <w14:ligatures w14:val="standardContextual"/>
        </w:rPr>
        <w:t xml:space="preserve"> </w:t>
      </w:r>
      <w:r w:rsidRPr="00393143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Općinsko vijeće Općine Jelenje na </w:t>
      </w:r>
      <w:r w:rsidR="00814A19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20</w:t>
      </w:r>
      <w:r w:rsidRPr="00393143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. sjednici održanoj </w:t>
      </w:r>
      <w:r w:rsidR="008806E1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__</w:t>
      </w:r>
      <w:r w:rsidRPr="00393143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. </w:t>
      </w:r>
      <w:r w:rsidR="00697572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lipnj</w:t>
      </w:r>
      <w:r w:rsidRPr="00393143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a 202</w:t>
      </w:r>
      <w:r w:rsidR="00697572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4</w:t>
      </w:r>
      <w:r w:rsidRPr="00393143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. donosi</w:t>
      </w:r>
    </w:p>
    <w:p w14:paraId="542FDA27" w14:textId="77777777" w:rsidR="00975CF3" w:rsidRPr="00393143" w:rsidRDefault="00975CF3" w:rsidP="00975CF3">
      <w:pPr>
        <w:suppressAutoHyphens w:val="0"/>
        <w:autoSpaceDN/>
        <w:spacing w:after="0"/>
        <w:ind w:left="11" w:right="149" w:hanging="10"/>
        <w:jc w:val="both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</w:p>
    <w:p w14:paraId="4AD0E92D" w14:textId="77777777" w:rsidR="00975CF3" w:rsidRPr="00393143" w:rsidRDefault="00975CF3" w:rsidP="00975CF3">
      <w:pPr>
        <w:suppressAutoHyphens w:val="0"/>
        <w:autoSpaceDN/>
        <w:spacing w:after="0"/>
        <w:ind w:left="11" w:right="149" w:hanging="10"/>
        <w:jc w:val="both"/>
        <w:textAlignment w:val="auto"/>
        <w:rPr>
          <w:rFonts w:ascii="Arial" w:eastAsia="Arial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20B37EF6" w14:textId="77777777" w:rsidR="008806E1" w:rsidRDefault="00697572" w:rsidP="00975CF3">
      <w:pPr>
        <w:suppressAutoHyphens w:val="0"/>
        <w:autoSpaceDN/>
        <w:spacing w:after="0"/>
        <w:ind w:left="11" w:right="149" w:hanging="10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Odluku</w:t>
      </w:r>
    </w:p>
    <w:p w14:paraId="2CA596E7" w14:textId="145BCC26" w:rsidR="00975CF3" w:rsidRPr="00393143" w:rsidRDefault="00697572" w:rsidP="00975CF3">
      <w:pPr>
        <w:suppressAutoHyphens w:val="0"/>
        <w:autoSpaceDN/>
        <w:spacing w:after="0"/>
        <w:ind w:left="11" w:right="149" w:hanging="10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o Prvim izmjenama i dopunama </w:t>
      </w:r>
      <w:r w:rsidR="00975CF3" w:rsidRPr="00393143"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Program</w:t>
      </w:r>
      <w:r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a</w:t>
      </w:r>
      <w:r w:rsidR="00975CF3" w:rsidRPr="00393143">
        <w:rPr>
          <w:rFonts w:ascii="Arial" w:eastAsia="Arial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građenja komunalne infrastrukture na području Općine Jelenje za 2024. godinu</w:t>
      </w:r>
    </w:p>
    <w:p w14:paraId="679ADDA1" w14:textId="77777777" w:rsidR="00975CF3" w:rsidRPr="00393143" w:rsidRDefault="00975CF3" w:rsidP="00975CF3">
      <w:pPr>
        <w:suppressAutoHyphens w:val="0"/>
        <w:autoSpaceDN/>
        <w:spacing w:after="0"/>
        <w:ind w:left="11" w:right="149" w:hanging="10"/>
        <w:jc w:val="both"/>
        <w:textAlignment w:val="auto"/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</w:pPr>
    </w:p>
    <w:p w14:paraId="3B354ECB" w14:textId="77777777" w:rsidR="00975CF3" w:rsidRPr="00393143" w:rsidRDefault="00975CF3" w:rsidP="00975CF3">
      <w:pPr>
        <w:suppressAutoHyphens w:val="0"/>
        <w:autoSpaceDN/>
        <w:spacing w:after="0"/>
        <w:ind w:left="11" w:right="149" w:hanging="10"/>
        <w:jc w:val="both"/>
        <w:textAlignment w:val="auto"/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</w:pPr>
    </w:p>
    <w:p w14:paraId="071C8B68" w14:textId="77777777" w:rsidR="00975CF3" w:rsidRPr="00393143" w:rsidRDefault="00975CF3" w:rsidP="00975CF3">
      <w:pPr>
        <w:suppressAutoHyphens w:val="0"/>
        <w:autoSpaceDN/>
        <w:spacing w:after="5"/>
        <w:ind w:left="1107" w:right="612" w:hanging="10"/>
        <w:jc w:val="center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 w:rsidRPr="00393143">
        <w:rPr>
          <w:rFonts w:ascii="Arial" w:eastAsia="Times New Roman" w:hAnsi="Arial" w:cs="Arial"/>
          <w:b/>
          <w:color w:val="000000"/>
          <w:kern w:val="2"/>
          <w:lang w:eastAsia="hr-HR"/>
          <w14:ligatures w14:val="standardContextual"/>
        </w:rPr>
        <w:t xml:space="preserve">Članak 1. </w:t>
      </w:r>
    </w:p>
    <w:p w14:paraId="190FCD64" w14:textId="0773495C" w:rsidR="00697572" w:rsidRDefault="00697572" w:rsidP="00697572">
      <w:pPr>
        <w:suppressAutoHyphens w:val="0"/>
        <w:spacing w:after="120"/>
        <w:ind w:left="11" w:right="149" w:hanging="10"/>
        <w:jc w:val="both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U Programu gradnje objekata i uređaja komunalne infrastrukture na području Općine Jelenje za 202</w:t>
      </w:r>
      <w:r w:rsidR="001D3A8A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4</w:t>
      </w: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.g („Službene novine Općine Jelenje“ broj </w:t>
      </w:r>
      <w:r w:rsidR="001D3A8A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64</w:t>
      </w: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/23; u daljnjem tekstu – Program) članak 3. mijenja se i sada glasi: </w:t>
      </w:r>
    </w:p>
    <w:p w14:paraId="0E472C1B" w14:textId="4A73AF56" w:rsidR="00697572" w:rsidRDefault="00697572" w:rsidP="00697572">
      <w:pPr>
        <w:suppressAutoHyphens w:val="0"/>
        <w:spacing w:after="120"/>
        <w:ind w:left="11" w:right="149" w:hanging="10"/>
        <w:jc w:val="both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„Za ostvarenje Programa gradnje objekata i uređaja komunalne infrastrukture koristit će se izvori financiranja u ukupnom iznosu od </w:t>
      </w:r>
      <w:r w:rsidR="001D3A8A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737</w:t>
      </w: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.8</w:t>
      </w:r>
      <w:r w:rsidR="001D3A8A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00</w:t>
      </w: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,00 eura, kako slijedi:</w:t>
      </w:r>
    </w:p>
    <w:p w14:paraId="14D33391" w14:textId="05F68113" w:rsidR="00975CF3" w:rsidRPr="00393143" w:rsidRDefault="00975CF3" w:rsidP="00975CF3">
      <w:pPr>
        <w:suppressAutoHyphens w:val="0"/>
        <w:autoSpaceDN/>
        <w:spacing w:before="120" w:after="129"/>
        <w:ind w:hanging="10"/>
        <w:jc w:val="both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 w:rsidRPr="00393143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 </w:t>
      </w:r>
    </w:p>
    <w:tbl>
      <w:tblPr>
        <w:tblStyle w:val="TableGrid"/>
        <w:tblW w:w="8897" w:type="dxa"/>
        <w:tblInd w:w="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" w:type="dxa"/>
          <w:left w:w="108" w:type="dxa"/>
          <w:right w:w="39" w:type="dxa"/>
        </w:tblCellMar>
        <w:tblLook w:val="04A0" w:firstRow="1" w:lastRow="0" w:firstColumn="1" w:lastColumn="0" w:noHBand="0" w:noVBand="1"/>
      </w:tblPr>
      <w:tblGrid>
        <w:gridCol w:w="5353"/>
        <w:gridCol w:w="3544"/>
      </w:tblGrid>
      <w:tr w:rsidR="00975CF3" w:rsidRPr="00697572" w14:paraId="7465F1C5" w14:textId="77777777" w:rsidTr="00C8701E">
        <w:trPr>
          <w:trHeight w:val="20"/>
        </w:trPr>
        <w:tc>
          <w:tcPr>
            <w:tcW w:w="5353" w:type="dxa"/>
            <w:shd w:val="clear" w:color="auto" w:fill="E2EFD9"/>
          </w:tcPr>
          <w:p w14:paraId="056DEE1D" w14:textId="77777777" w:rsidR="00975CF3" w:rsidRPr="00697572" w:rsidRDefault="00975CF3" w:rsidP="00C8701E">
            <w:pPr>
              <w:suppressAutoHyphens w:val="0"/>
              <w:autoSpaceDN/>
              <w:spacing w:before="10" w:after="10"/>
              <w:ind w:left="11" w:right="149" w:hanging="10"/>
              <w:jc w:val="both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697572">
              <w:rPr>
                <w:rFonts w:ascii="Arial" w:eastAsia="Times New Roman" w:hAnsi="Arial" w:cs="Arial"/>
                <w:b/>
                <w:color w:val="000000"/>
                <w:sz w:val="16"/>
                <w:szCs w:val="16"/>
              </w:rPr>
              <w:t xml:space="preserve"> </w:t>
            </w:r>
            <w:r w:rsidRPr="0069757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IZVOR FINANCIRANJA</w:t>
            </w:r>
          </w:p>
        </w:tc>
        <w:tc>
          <w:tcPr>
            <w:tcW w:w="3544" w:type="dxa"/>
            <w:shd w:val="clear" w:color="auto" w:fill="E2EFD9"/>
          </w:tcPr>
          <w:p w14:paraId="655476FF" w14:textId="77777777" w:rsidR="00975CF3" w:rsidRPr="00697572" w:rsidRDefault="00975CF3" w:rsidP="00C8701E">
            <w:pPr>
              <w:suppressAutoHyphens w:val="0"/>
              <w:autoSpaceDN/>
              <w:spacing w:before="10" w:after="10"/>
              <w:ind w:left="11" w:right="66" w:hanging="10"/>
              <w:jc w:val="center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69757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IZNOS u eurima</w:t>
            </w:r>
          </w:p>
        </w:tc>
      </w:tr>
      <w:tr w:rsidR="00975CF3" w:rsidRPr="00697572" w14:paraId="162BBCA6" w14:textId="77777777" w:rsidTr="00C8701E">
        <w:trPr>
          <w:trHeight w:val="20"/>
        </w:trPr>
        <w:tc>
          <w:tcPr>
            <w:tcW w:w="5353" w:type="dxa"/>
          </w:tcPr>
          <w:p w14:paraId="05F90A4E" w14:textId="77777777" w:rsidR="00975CF3" w:rsidRPr="00697572" w:rsidRDefault="00975CF3" w:rsidP="00C8701E">
            <w:pPr>
              <w:suppressAutoHyphens w:val="0"/>
              <w:autoSpaceDN/>
              <w:spacing w:before="10" w:after="10"/>
              <w:ind w:left="11" w:right="149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9757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Prihod iz komunalnog doprinosa </w:t>
            </w:r>
          </w:p>
        </w:tc>
        <w:tc>
          <w:tcPr>
            <w:tcW w:w="3544" w:type="dxa"/>
          </w:tcPr>
          <w:p w14:paraId="3E0D1001" w14:textId="65A55296" w:rsidR="00975CF3" w:rsidRPr="00562DF1" w:rsidRDefault="004521AE" w:rsidP="00C8701E">
            <w:pPr>
              <w:suppressAutoHyphens w:val="0"/>
              <w:autoSpaceDN/>
              <w:spacing w:before="10" w:after="10"/>
              <w:ind w:left="11" w:right="66" w:hanging="1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562DF1">
              <w:rPr>
                <w:rFonts w:ascii="Arial" w:eastAsia="Arial" w:hAnsi="Arial" w:cs="Arial"/>
                <w:sz w:val="16"/>
                <w:szCs w:val="16"/>
              </w:rPr>
              <w:t>10</w:t>
            </w:r>
            <w:r w:rsidR="00975CF3" w:rsidRPr="00562DF1">
              <w:rPr>
                <w:rFonts w:ascii="Arial" w:eastAsia="Arial" w:hAnsi="Arial" w:cs="Arial"/>
                <w:sz w:val="16"/>
                <w:szCs w:val="16"/>
              </w:rPr>
              <w:t>0.000,00</w:t>
            </w:r>
          </w:p>
        </w:tc>
      </w:tr>
      <w:tr w:rsidR="000F4CF8" w:rsidRPr="000F4CF8" w14:paraId="2DBF27B2" w14:textId="77777777" w:rsidTr="00C8701E">
        <w:trPr>
          <w:trHeight w:val="20"/>
        </w:trPr>
        <w:tc>
          <w:tcPr>
            <w:tcW w:w="5353" w:type="dxa"/>
          </w:tcPr>
          <w:p w14:paraId="26F0EE52" w14:textId="77777777" w:rsidR="00975CF3" w:rsidRPr="00697572" w:rsidRDefault="00975CF3" w:rsidP="00C8701E">
            <w:pPr>
              <w:suppressAutoHyphens w:val="0"/>
              <w:autoSpaceDN/>
              <w:spacing w:before="10" w:after="10"/>
              <w:ind w:left="11" w:right="149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97572">
              <w:rPr>
                <w:rFonts w:ascii="Arial" w:eastAsia="Arial" w:hAnsi="Arial" w:cs="Arial"/>
                <w:color w:val="000000"/>
                <w:sz w:val="16"/>
                <w:szCs w:val="16"/>
              </w:rPr>
              <w:t>Višak prihod građenja KI</w:t>
            </w:r>
          </w:p>
        </w:tc>
        <w:tc>
          <w:tcPr>
            <w:tcW w:w="3544" w:type="dxa"/>
          </w:tcPr>
          <w:p w14:paraId="03F3743E" w14:textId="5939923E" w:rsidR="00975CF3" w:rsidRPr="00B67DCA" w:rsidRDefault="00975CF3" w:rsidP="00C8701E">
            <w:pPr>
              <w:suppressAutoHyphens w:val="0"/>
              <w:autoSpaceDN/>
              <w:spacing w:before="10" w:after="10"/>
              <w:ind w:left="11" w:right="65" w:hanging="1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="004521AE" w:rsidRPr="00B67DCA">
              <w:rPr>
                <w:rFonts w:ascii="Arial" w:eastAsia="Arial" w:hAnsi="Arial" w:cs="Arial"/>
                <w:sz w:val="16"/>
                <w:szCs w:val="16"/>
              </w:rPr>
              <w:t>25</w:t>
            </w:r>
            <w:r w:rsidRPr="00B67DCA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="004521AE" w:rsidRPr="00B67DCA">
              <w:rPr>
                <w:rFonts w:ascii="Arial" w:eastAsia="Arial" w:hAnsi="Arial" w:cs="Arial"/>
                <w:sz w:val="16"/>
                <w:szCs w:val="16"/>
              </w:rPr>
              <w:t>892</w:t>
            </w:r>
            <w:r w:rsidRPr="00B67DCA">
              <w:rPr>
                <w:rFonts w:ascii="Arial" w:eastAsia="Arial" w:hAnsi="Arial" w:cs="Arial"/>
                <w:sz w:val="16"/>
                <w:szCs w:val="16"/>
              </w:rPr>
              <w:t>,</w:t>
            </w:r>
            <w:r w:rsidR="004521AE" w:rsidRPr="00B67DCA">
              <w:rPr>
                <w:rFonts w:ascii="Arial" w:eastAsia="Arial" w:hAnsi="Arial" w:cs="Arial"/>
                <w:sz w:val="16"/>
                <w:szCs w:val="16"/>
              </w:rPr>
              <w:t>71</w:t>
            </w:r>
          </w:p>
        </w:tc>
      </w:tr>
      <w:tr w:rsidR="00975CF3" w:rsidRPr="00697572" w14:paraId="0E20B504" w14:textId="77777777" w:rsidTr="00C8701E">
        <w:trPr>
          <w:trHeight w:val="20"/>
        </w:trPr>
        <w:tc>
          <w:tcPr>
            <w:tcW w:w="5353" w:type="dxa"/>
          </w:tcPr>
          <w:p w14:paraId="1962A1D9" w14:textId="77777777" w:rsidR="00975CF3" w:rsidRPr="00697572" w:rsidRDefault="00975CF3" w:rsidP="00C8701E">
            <w:pPr>
              <w:suppressAutoHyphens w:val="0"/>
              <w:autoSpaceDN/>
              <w:spacing w:before="10" w:after="10"/>
              <w:ind w:left="11" w:right="149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9757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Prihod iz naknade za koncesiju </w:t>
            </w:r>
          </w:p>
        </w:tc>
        <w:tc>
          <w:tcPr>
            <w:tcW w:w="3544" w:type="dxa"/>
          </w:tcPr>
          <w:p w14:paraId="77E7AE90" w14:textId="77777777" w:rsidR="00975CF3" w:rsidRPr="00B67DCA" w:rsidRDefault="00975CF3" w:rsidP="00C8701E">
            <w:pPr>
              <w:suppressAutoHyphens w:val="0"/>
              <w:autoSpaceDN/>
              <w:spacing w:before="10" w:after="10"/>
              <w:ind w:left="11" w:right="66" w:hanging="1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sz w:val="16"/>
                <w:szCs w:val="16"/>
              </w:rPr>
              <w:t>160,00</w:t>
            </w:r>
          </w:p>
        </w:tc>
      </w:tr>
      <w:tr w:rsidR="00975CF3" w:rsidRPr="00697572" w14:paraId="234665FD" w14:textId="77777777" w:rsidTr="00C8701E">
        <w:trPr>
          <w:trHeight w:val="20"/>
        </w:trPr>
        <w:tc>
          <w:tcPr>
            <w:tcW w:w="5353" w:type="dxa"/>
          </w:tcPr>
          <w:p w14:paraId="17CD00BF" w14:textId="77777777" w:rsidR="00975CF3" w:rsidRPr="00697572" w:rsidRDefault="00975CF3" w:rsidP="00C8701E">
            <w:pPr>
              <w:suppressAutoHyphens w:val="0"/>
              <w:autoSpaceDN/>
              <w:spacing w:before="10" w:after="10"/>
              <w:ind w:left="11" w:right="149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9757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Prihod iz doprinosa za šume </w:t>
            </w:r>
          </w:p>
        </w:tc>
        <w:tc>
          <w:tcPr>
            <w:tcW w:w="3544" w:type="dxa"/>
            <w:shd w:val="clear" w:color="auto" w:fill="auto"/>
          </w:tcPr>
          <w:p w14:paraId="2EA24BE5" w14:textId="11F77AED" w:rsidR="00975CF3" w:rsidRPr="00B67DCA" w:rsidRDefault="004521AE" w:rsidP="00C8701E">
            <w:pPr>
              <w:suppressAutoHyphens w:val="0"/>
              <w:autoSpaceDN/>
              <w:spacing w:before="10" w:after="10"/>
              <w:ind w:left="11" w:right="65" w:hanging="1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sz w:val="16"/>
                <w:szCs w:val="16"/>
              </w:rPr>
              <w:t>100</w:t>
            </w:r>
            <w:r w:rsidR="00975CF3" w:rsidRPr="00B67DCA">
              <w:rPr>
                <w:rFonts w:ascii="Arial" w:eastAsia="Arial" w:hAnsi="Arial" w:cs="Arial"/>
                <w:sz w:val="16"/>
                <w:szCs w:val="16"/>
              </w:rPr>
              <w:t>.000,00</w:t>
            </w:r>
          </w:p>
        </w:tc>
      </w:tr>
      <w:tr w:rsidR="00975CF3" w:rsidRPr="00697572" w14:paraId="1BE2A2CF" w14:textId="77777777" w:rsidTr="00C8701E">
        <w:trPr>
          <w:trHeight w:val="20"/>
        </w:trPr>
        <w:tc>
          <w:tcPr>
            <w:tcW w:w="5353" w:type="dxa"/>
          </w:tcPr>
          <w:p w14:paraId="5EC34D8F" w14:textId="77777777" w:rsidR="00975CF3" w:rsidRPr="00697572" w:rsidRDefault="00975CF3" w:rsidP="00C8701E">
            <w:pPr>
              <w:suppressAutoHyphens w:val="0"/>
              <w:autoSpaceDN/>
              <w:spacing w:before="10" w:after="10"/>
              <w:ind w:left="11" w:right="149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97572"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Prihod iz vodnog gospodarstva </w:t>
            </w:r>
          </w:p>
        </w:tc>
        <w:tc>
          <w:tcPr>
            <w:tcW w:w="3544" w:type="dxa"/>
          </w:tcPr>
          <w:p w14:paraId="05835F10" w14:textId="3AD9FC2B" w:rsidR="00975CF3" w:rsidRPr="00B67DCA" w:rsidRDefault="00975CF3" w:rsidP="00C8701E">
            <w:pPr>
              <w:suppressAutoHyphens w:val="0"/>
              <w:autoSpaceDN/>
              <w:spacing w:before="10" w:after="10"/>
              <w:ind w:left="11" w:right="65" w:hanging="1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sz w:val="16"/>
                <w:szCs w:val="16"/>
              </w:rPr>
              <w:t>1</w:t>
            </w:r>
            <w:r w:rsidR="004521AE" w:rsidRPr="00B67DCA">
              <w:rPr>
                <w:rFonts w:ascii="Arial" w:eastAsia="Arial" w:hAnsi="Arial" w:cs="Arial"/>
                <w:sz w:val="16"/>
                <w:szCs w:val="16"/>
              </w:rPr>
              <w:t>5</w:t>
            </w:r>
            <w:r w:rsidRPr="00B67DCA">
              <w:rPr>
                <w:rFonts w:ascii="Arial" w:eastAsia="Arial" w:hAnsi="Arial" w:cs="Arial"/>
                <w:sz w:val="16"/>
                <w:szCs w:val="16"/>
              </w:rPr>
              <w:t>.000,00</w:t>
            </w:r>
          </w:p>
        </w:tc>
      </w:tr>
      <w:tr w:rsidR="00975CF3" w:rsidRPr="00697572" w14:paraId="53A15AAF" w14:textId="77777777" w:rsidTr="00C8701E">
        <w:trPr>
          <w:trHeight w:val="20"/>
        </w:trPr>
        <w:tc>
          <w:tcPr>
            <w:tcW w:w="5353" w:type="dxa"/>
          </w:tcPr>
          <w:p w14:paraId="608CA94D" w14:textId="5CB7BB5F" w:rsidR="00975CF3" w:rsidRPr="00697572" w:rsidRDefault="00975CF3" w:rsidP="00C8701E">
            <w:pPr>
              <w:suppressAutoHyphens w:val="0"/>
              <w:autoSpaceDN/>
              <w:spacing w:before="10" w:after="10"/>
              <w:ind w:left="11" w:right="149" w:hanging="1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97572">
              <w:rPr>
                <w:rFonts w:ascii="Arial" w:eastAsia="Arial" w:hAnsi="Arial" w:cs="Arial"/>
                <w:color w:val="000000"/>
                <w:sz w:val="16"/>
                <w:szCs w:val="16"/>
              </w:rPr>
              <w:t>Ostalo (pomoći, prihodi od prodaje ili zamjene nefinancijske imovine</w:t>
            </w:r>
            <w:r w:rsidR="00596332">
              <w:rPr>
                <w:rFonts w:ascii="Arial" w:eastAsia="Arial" w:hAnsi="Arial" w:cs="Arial"/>
                <w:color w:val="000000"/>
                <w:sz w:val="16"/>
                <w:szCs w:val="16"/>
              </w:rPr>
              <w:t>, opći prihodi</w:t>
            </w:r>
            <w:r w:rsidRPr="00697572">
              <w:rPr>
                <w:rFonts w:ascii="Arial" w:eastAsia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3544" w:type="dxa"/>
          </w:tcPr>
          <w:p w14:paraId="0F47E177" w14:textId="4266AC6D" w:rsidR="00975CF3" w:rsidRPr="00B67DCA" w:rsidRDefault="00562DF1" w:rsidP="00C8701E">
            <w:pPr>
              <w:suppressAutoHyphens w:val="0"/>
              <w:autoSpaceDN/>
              <w:spacing w:before="10" w:after="10"/>
              <w:ind w:left="11" w:right="65" w:hanging="1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sz w:val="16"/>
                <w:szCs w:val="16"/>
              </w:rPr>
              <w:t>396.747,29</w:t>
            </w:r>
          </w:p>
        </w:tc>
      </w:tr>
      <w:tr w:rsidR="00975CF3" w:rsidRPr="00697572" w14:paraId="026FB8FD" w14:textId="77777777" w:rsidTr="00C8701E">
        <w:trPr>
          <w:trHeight w:val="20"/>
        </w:trPr>
        <w:tc>
          <w:tcPr>
            <w:tcW w:w="5353" w:type="dxa"/>
            <w:shd w:val="clear" w:color="auto" w:fill="DEEAF6"/>
          </w:tcPr>
          <w:p w14:paraId="7020DE36" w14:textId="77777777" w:rsidR="00975CF3" w:rsidRPr="00697572" w:rsidRDefault="00975CF3" w:rsidP="00C8701E">
            <w:pPr>
              <w:suppressAutoHyphens w:val="0"/>
              <w:autoSpaceDN/>
              <w:spacing w:before="10" w:after="10"/>
              <w:ind w:left="11" w:right="149" w:hanging="10"/>
              <w:jc w:val="both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697572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UKUPNO</w:t>
            </w:r>
          </w:p>
        </w:tc>
        <w:tc>
          <w:tcPr>
            <w:tcW w:w="3544" w:type="dxa"/>
            <w:shd w:val="clear" w:color="auto" w:fill="DEEAF6"/>
          </w:tcPr>
          <w:p w14:paraId="37F9BA60" w14:textId="756DE4FE" w:rsidR="00975CF3" w:rsidRPr="00B67DCA" w:rsidRDefault="001D3A8A" w:rsidP="00C8701E">
            <w:pPr>
              <w:suppressAutoHyphens w:val="0"/>
              <w:autoSpaceDN/>
              <w:spacing w:before="10" w:after="10"/>
              <w:ind w:left="11" w:right="65" w:hanging="10"/>
              <w:jc w:val="right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737</w:t>
            </w:r>
            <w:r w:rsidR="00975CF3" w:rsidRPr="00B67DC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.</w:t>
            </w:r>
            <w:r w:rsidRPr="00B67DC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8</w:t>
            </w:r>
            <w:r w:rsidR="00975CF3" w:rsidRPr="00B67DC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00,00</w:t>
            </w:r>
          </w:p>
        </w:tc>
      </w:tr>
    </w:tbl>
    <w:p w14:paraId="131879A9" w14:textId="77777777" w:rsidR="00975CF3" w:rsidRPr="00393143" w:rsidRDefault="00975CF3" w:rsidP="00975CF3">
      <w:pPr>
        <w:tabs>
          <w:tab w:val="center" w:pos="4289"/>
          <w:tab w:val="center" w:pos="8834"/>
        </w:tabs>
        <w:suppressAutoHyphens w:val="0"/>
        <w:autoSpaceDN/>
        <w:spacing w:after="42" w:line="259" w:lineRule="auto"/>
        <w:ind w:right="149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</w:p>
    <w:p w14:paraId="2D000145" w14:textId="77777777" w:rsidR="00975CF3" w:rsidRPr="00393143" w:rsidRDefault="00975CF3" w:rsidP="00975CF3">
      <w:pPr>
        <w:suppressAutoHyphens w:val="0"/>
        <w:autoSpaceDN/>
        <w:spacing w:after="0"/>
        <w:ind w:left="11" w:right="149" w:hanging="10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</w:pPr>
    </w:p>
    <w:p w14:paraId="743D795F" w14:textId="08CD7F85" w:rsidR="00975CF3" w:rsidRPr="00393143" w:rsidRDefault="00975CF3" w:rsidP="00975CF3">
      <w:pPr>
        <w:suppressAutoHyphens w:val="0"/>
        <w:autoSpaceDN/>
        <w:spacing w:after="0"/>
        <w:ind w:left="11" w:right="149" w:hanging="10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</w:pPr>
      <w:r w:rsidRPr="00393143"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t xml:space="preserve">Članak </w:t>
      </w:r>
      <w:r w:rsidR="00697572"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t>2</w:t>
      </w:r>
      <w:r w:rsidRPr="00393143"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  <w:t>.</w:t>
      </w:r>
    </w:p>
    <w:p w14:paraId="75663263" w14:textId="77777777" w:rsidR="00975CF3" w:rsidRPr="00393143" w:rsidRDefault="00975CF3" w:rsidP="00975CF3">
      <w:pPr>
        <w:suppressAutoHyphens w:val="0"/>
        <w:autoSpaceDN/>
        <w:spacing w:after="0"/>
        <w:ind w:left="11" w:right="149" w:hanging="10"/>
        <w:jc w:val="center"/>
        <w:textAlignment w:val="auto"/>
        <w:rPr>
          <w:rFonts w:ascii="Arial" w:eastAsia="Arial" w:hAnsi="Arial" w:cs="Arial"/>
          <w:b/>
          <w:bCs/>
          <w:color w:val="000000"/>
          <w:kern w:val="2"/>
          <w:lang w:eastAsia="hr-HR"/>
          <w14:ligatures w14:val="standardContextual"/>
        </w:rPr>
      </w:pPr>
    </w:p>
    <w:p w14:paraId="144716DA" w14:textId="77777777" w:rsidR="00697572" w:rsidRDefault="00697572" w:rsidP="00FC66E2">
      <w:pPr>
        <w:suppressAutoHyphens w:val="0"/>
        <w:spacing w:after="0"/>
        <w:ind w:left="11" w:right="149" w:hanging="10"/>
        <w:jc w:val="both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Članak 4. Programa mijenja se i sada glasi:</w:t>
      </w:r>
    </w:p>
    <w:p w14:paraId="06447075" w14:textId="77777777" w:rsidR="00697572" w:rsidRDefault="00697572" w:rsidP="00FC66E2">
      <w:pPr>
        <w:suppressAutoHyphens w:val="0"/>
        <w:spacing w:after="0"/>
        <w:ind w:left="11" w:right="149" w:hanging="10"/>
        <w:jc w:val="both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</w:p>
    <w:p w14:paraId="0A9AE205" w14:textId="77777777" w:rsidR="00697572" w:rsidRDefault="00697572" w:rsidP="00697572">
      <w:pPr>
        <w:suppressAutoHyphens w:val="0"/>
        <w:spacing w:after="0"/>
        <w:ind w:left="11" w:right="149" w:hanging="10"/>
        <w:jc w:val="both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„Sredstva iz članka 3. Programa utrošiti će se kako slijedi:</w:t>
      </w:r>
    </w:p>
    <w:tbl>
      <w:tblPr>
        <w:tblStyle w:val="TableGrid"/>
        <w:tblpPr w:leftFromText="180" w:rightFromText="180" w:vertAnchor="text" w:horzAnchor="margin" w:tblpY="160"/>
        <w:tblW w:w="9918" w:type="dxa"/>
        <w:tblInd w:w="0" w:type="dxa"/>
        <w:tblBorders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  <w:insideH w:val="single" w:sz="4" w:space="0" w:color="181717"/>
          <w:insideV w:val="single" w:sz="4" w:space="0" w:color="181717"/>
        </w:tblBorders>
        <w:tblLayout w:type="fixed"/>
        <w:tblCellMar>
          <w:top w:w="64" w:type="dxa"/>
          <w:left w:w="106" w:type="dxa"/>
          <w:right w:w="66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1418"/>
        <w:gridCol w:w="1276"/>
        <w:gridCol w:w="2544"/>
        <w:gridCol w:w="1850"/>
      </w:tblGrid>
      <w:tr w:rsidR="00975CF3" w:rsidRPr="00697572" w14:paraId="2D9A9DD9" w14:textId="77777777" w:rsidTr="00EF3618">
        <w:tc>
          <w:tcPr>
            <w:tcW w:w="1129" w:type="dxa"/>
            <w:vMerge w:val="restart"/>
            <w:shd w:val="clear" w:color="auto" w:fill="C5E0B3"/>
            <w:vAlign w:val="center"/>
          </w:tcPr>
          <w:p w14:paraId="00C869A7" w14:textId="77777777" w:rsidR="00975CF3" w:rsidRPr="00697572" w:rsidRDefault="00975CF3" w:rsidP="00C8701E">
            <w:pPr>
              <w:suppressAutoHyphens w:val="0"/>
              <w:autoSpaceDN/>
              <w:spacing w:line="259" w:lineRule="auto"/>
              <w:ind w:right="149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9757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REDNI BROJ </w:t>
            </w:r>
          </w:p>
        </w:tc>
        <w:tc>
          <w:tcPr>
            <w:tcW w:w="1701" w:type="dxa"/>
            <w:vMerge w:val="restart"/>
            <w:shd w:val="clear" w:color="auto" w:fill="C5E0B3"/>
            <w:vAlign w:val="center"/>
          </w:tcPr>
          <w:p w14:paraId="2389DDF2" w14:textId="77777777" w:rsidR="00975CF3" w:rsidRPr="00697572" w:rsidRDefault="00975CF3" w:rsidP="00C8701E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9757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PROGRAM </w:t>
            </w:r>
          </w:p>
        </w:tc>
        <w:tc>
          <w:tcPr>
            <w:tcW w:w="1418" w:type="dxa"/>
            <w:vMerge w:val="restart"/>
            <w:shd w:val="clear" w:color="auto" w:fill="C5E0B3"/>
            <w:vAlign w:val="center"/>
          </w:tcPr>
          <w:p w14:paraId="7B14622E" w14:textId="77777777" w:rsidR="00975CF3" w:rsidRPr="00697572" w:rsidRDefault="00975CF3" w:rsidP="00C8701E">
            <w:pPr>
              <w:suppressAutoHyphens w:val="0"/>
              <w:autoSpaceDN/>
              <w:spacing w:line="259" w:lineRule="auto"/>
              <w:ind w:right="39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9757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PROCJENA </w:t>
            </w:r>
          </w:p>
          <w:p w14:paraId="58077F2D" w14:textId="77777777" w:rsidR="00975CF3" w:rsidRPr="00697572" w:rsidRDefault="00975CF3" w:rsidP="00C8701E">
            <w:pPr>
              <w:suppressAutoHyphens w:val="0"/>
              <w:autoSpaceDN/>
              <w:spacing w:line="259" w:lineRule="auto"/>
              <w:ind w:right="4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9757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TROŠKOVA </w:t>
            </w:r>
          </w:p>
          <w:p w14:paraId="32A6B857" w14:textId="77777777" w:rsidR="00975CF3" w:rsidRPr="00697572" w:rsidRDefault="00975CF3" w:rsidP="00C8701E">
            <w:pPr>
              <w:suppressAutoHyphens w:val="0"/>
              <w:autoSpaceDN/>
              <w:spacing w:line="259" w:lineRule="auto"/>
              <w:ind w:right="4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9757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GRAĐENJA ZA </w:t>
            </w:r>
          </w:p>
          <w:p w14:paraId="40FAB706" w14:textId="77777777" w:rsidR="00975CF3" w:rsidRPr="00697572" w:rsidRDefault="00975CF3" w:rsidP="00C8701E">
            <w:pPr>
              <w:suppressAutoHyphens w:val="0"/>
              <w:autoSpaceDN/>
              <w:spacing w:line="259" w:lineRule="auto"/>
              <w:ind w:right="4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9757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2024. GODINU  </w:t>
            </w:r>
          </w:p>
          <w:p w14:paraId="6D4C3DB7" w14:textId="77777777" w:rsidR="00975CF3" w:rsidRPr="00697572" w:rsidRDefault="00975CF3" w:rsidP="00C8701E">
            <w:pPr>
              <w:suppressAutoHyphens w:val="0"/>
              <w:autoSpaceDN/>
              <w:spacing w:line="259" w:lineRule="auto"/>
              <w:ind w:right="42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C5E0B3"/>
            <w:vAlign w:val="center"/>
          </w:tcPr>
          <w:p w14:paraId="20E87BD6" w14:textId="77777777" w:rsidR="00975CF3" w:rsidRPr="00697572" w:rsidRDefault="00975CF3" w:rsidP="00C8701E">
            <w:pPr>
              <w:suppressAutoHyphens w:val="0"/>
              <w:autoSpaceDN/>
              <w:spacing w:line="259" w:lineRule="auto"/>
              <w:ind w:right="40"/>
              <w:jc w:val="both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9757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POZICIJA </w:t>
            </w:r>
          </w:p>
          <w:p w14:paraId="11E37904" w14:textId="77777777" w:rsidR="00975CF3" w:rsidRPr="00697572" w:rsidRDefault="00975CF3" w:rsidP="00C8701E">
            <w:pPr>
              <w:suppressAutoHyphens w:val="0"/>
              <w:autoSpaceDN/>
              <w:spacing w:line="259" w:lineRule="auto"/>
              <w:ind w:left="2" w:right="149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9757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PRORAČUNA </w:t>
            </w:r>
          </w:p>
        </w:tc>
        <w:tc>
          <w:tcPr>
            <w:tcW w:w="4394" w:type="dxa"/>
            <w:gridSpan w:val="2"/>
            <w:shd w:val="clear" w:color="auto" w:fill="C5E0B3"/>
            <w:vAlign w:val="center"/>
          </w:tcPr>
          <w:p w14:paraId="5EA651BD" w14:textId="77777777" w:rsidR="00975CF3" w:rsidRPr="00697572" w:rsidRDefault="00975CF3" w:rsidP="00C8701E">
            <w:pPr>
              <w:suppressAutoHyphens w:val="0"/>
              <w:autoSpaceDN/>
              <w:spacing w:line="259" w:lineRule="auto"/>
              <w:ind w:right="39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9757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IZVORI FINANCIRANJA  </w:t>
            </w:r>
          </w:p>
        </w:tc>
      </w:tr>
      <w:tr w:rsidR="00975CF3" w:rsidRPr="00697572" w14:paraId="0E8A7273" w14:textId="77777777" w:rsidTr="001D3A8A">
        <w:trPr>
          <w:trHeight w:val="875"/>
        </w:trPr>
        <w:tc>
          <w:tcPr>
            <w:tcW w:w="1129" w:type="dxa"/>
            <w:vMerge/>
            <w:shd w:val="clear" w:color="auto" w:fill="C5E0B3"/>
            <w:vAlign w:val="center"/>
          </w:tcPr>
          <w:p w14:paraId="1FA64DAC" w14:textId="77777777" w:rsidR="00975CF3" w:rsidRPr="00697572" w:rsidRDefault="00975CF3" w:rsidP="00C8701E">
            <w:pPr>
              <w:suppressAutoHyphens w:val="0"/>
              <w:autoSpaceDN/>
              <w:spacing w:after="160" w:line="259" w:lineRule="auto"/>
              <w:ind w:right="149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C5E0B3"/>
            <w:vAlign w:val="center"/>
          </w:tcPr>
          <w:p w14:paraId="49FE9008" w14:textId="77777777" w:rsidR="00975CF3" w:rsidRPr="00697572" w:rsidRDefault="00975CF3" w:rsidP="00C8701E">
            <w:pPr>
              <w:suppressAutoHyphens w:val="0"/>
              <w:autoSpaceDN/>
              <w:spacing w:after="160" w:line="259" w:lineRule="auto"/>
              <w:ind w:right="149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C5E0B3"/>
            <w:vAlign w:val="center"/>
          </w:tcPr>
          <w:p w14:paraId="45E866DC" w14:textId="77777777" w:rsidR="00975CF3" w:rsidRPr="00697572" w:rsidRDefault="00975CF3" w:rsidP="00C8701E">
            <w:pPr>
              <w:suppressAutoHyphens w:val="0"/>
              <w:autoSpaceDN/>
              <w:spacing w:after="160" w:line="259" w:lineRule="auto"/>
              <w:ind w:right="149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C5E0B3"/>
            <w:vAlign w:val="center"/>
          </w:tcPr>
          <w:p w14:paraId="7FBEEB99" w14:textId="77777777" w:rsidR="00975CF3" w:rsidRPr="00697572" w:rsidRDefault="00975CF3" w:rsidP="00C8701E">
            <w:pPr>
              <w:suppressAutoHyphens w:val="0"/>
              <w:autoSpaceDN/>
              <w:spacing w:after="160" w:line="259" w:lineRule="auto"/>
              <w:ind w:right="149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544" w:type="dxa"/>
            <w:shd w:val="clear" w:color="auto" w:fill="C5E0B3"/>
            <w:vAlign w:val="center"/>
          </w:tcPr>
          <w:p w14:paraId="5A613914" w14:textId="77777777" w:rsidR="00975CF3" w:rsidRPr="00697572" w:rsidRDefault="00975CF3" w:rsidP="00C8701E">
            <w:pPr>
              <w:suppressAutoHyphens w:val="0"/>
              <w:autoSpaceDN/>
              <w:spacing w:line="259" w:lineRule="auto"/>
              <w:ind w:right="37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9757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IZVOR </w:t>
            </w:r>
          </w:p>
        </w:tc>
        <w:tc>
          <w:tcPr>
            <w:tcW w:w="1850" w:type="dxa"/>
            <w:shd w:val="clear" w:color="auto" w:fill="C5E0B3"/>
            <w:vAlign w:val="center"/>
          </w:tcPr>
          <w:p w14:paraId="5ED78EB4" w14:textId="77777777" w:rsidR="00975CF3" w:rsidRPr="00697572" w:rsidRDefault="00975CF3" w:rsidP="00C8701E">
            <w:pPr>
              <w:suppressAutoHyphens w:val="0"/>
              <w:autoSpaceDN/>
              <w:spacing w:line="259" w:lineRule="auto"/>
              <w:ind w:right="4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9757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VRIJEDNOST  </w:t>
            </w:r>
          </w:p>
        </w:tc>
      </w:tr>
      <w:tr w:rsidR="00975CF3" w:rsidRPr="00697572" w14:paraId="5662EAB1" w14:textId="77777777" w:rsidTr="001D3A8A">
        <w:trPr>
          <w:trHeight w:val="415"/>
        </w:trPr>
        <w:tc>
          <w:tcPr>
            <w:tcW w:w="9918" w:type="dxa"/>
            <w:gridSpan w:val="6"/>
            <w:shd w:val="clear" w:color="auto" w:fill="E2EFD9"/>
            <w:vAlign w:val="center"/>
          </w:tcPr>
          <w:p w14:paraId="70555E32" w14:textId="2832A1A4" w:rsidR="00975CF3" w:rsidRPr="00697572" w:rsidRDefault="00975CF3" w:rsidP="00C8701E">
            <w:pPr>
              <w:suppressAutoHyphens w:val="0"/>
              <w:autoSpaceDN/>
              <w:spacing w:line="241" w:lineRule="auto"/>
              <w:ind w:right="149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97572">
              <w:rPr>
                <w:rFonts w:ascii="Arial" w:hAnsi="Arial" w:cs="Arial"/>
                <w:b/>
                <w:color w:val="000000"/>
                <w:sz w:val="16"/>
                <w:szCs w:val="16"/>
              </w:rPr>
              <w:t>1. IZGRADNJA GRAĐEVINA KOMUNALNE INFRASTRUKTURE U NEUREĐENIM DJELOVIMA GRAĐEVINSKOG PODRUČJA</w:t>
            </w:r>
          </w:p>
          <w:p w14:paraId="160B9BC1" w14:textId="77777777" w:rsidR="00975CF3" w:rsidRPr="00697572" w:rsidRDefault="00975CF3" w:rsidP="00C8701E">
            <w:pPr>
              <w:suppressAutoHyphens w:val="0"/>
              <w:autoSpaceDN/>
              <w:spacing w:line="259" w:lineRule="auto"/>
              <w:ind w:right="1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9757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 </w:t>
            </w:r>
            <w:r w:rsidRPr="00697572">
              <w:rPr>
                <w:rFonts w:ascii="Arial" w:hAnsi="Arial" w:cs="Arial"/>
                <w:b/>
                <w:color w:val="000000"/>
                <w:sz w:val="16"/>
                <w:szCs w:val="16"/>
              </w:rPr>
              <w:tab/>
              <w:t xml:space="preserve">  </w:t>
            </w:r>
          </w:p>
        </w:tc>
      </w:tr>
      <w:tr w:rsidR="00975CF3" w:rsidRPr="00697572" w14:paraId="4302DA1E" w14:textId="77777777" w:rsidTr="00C8701E">
        <w:tc>
          <w:tcPr>
            <w:tcW w:w="9918" w:type="dxa"/>
            <w:gridSpan w:val="6"/>
            <w:shd w:val="clear" w:color="auto" w:fill="C5E0B3"/>
            <w:vAlign w:val="center"/>
          </w:tcPr>
          <w:p w14:paraId="2BD26F41" w14:textId="74C64E4B" w:rsidR="00975CF3" w:rsidRPr="00697572" w:rsidRDefault="00975CF3" w:rsidP="00C8701E">
            <w:pPr>
              <w:suppressAutoHyphens w:val="0"/>
              <w:autoSpaceDN/>
              <w:spacing w:after="160" w:line="259" w:lineRule="auto"/>
              <w:ind w:left="1166" w:right="149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97572">
              <w:rPr>
                <w:rFonts w:ascii="Arial" w:hAnsi="Arial" w:cs="Arial"/>
                <w:b/>
                <w:color w:val="000000"/>
                <w:sz w:val="16"/>
                <w:szCs w:val="16"/>
              </w:rPr>
              <w:t>1.1. NERAZVRSTANE CESTE                                                                                                  10</w:t>
            </w:r>
            <w:r w:rsidR="007C0C29">
              <w:rPr>
                <w:rFonts w:ascii="Arial" w:hAnsi="Arial" w:cs="Arial"/>
                <w:b/>
                <w:color w:val="000000"/>
                <w:sz w:val="16"/>
                <w:szCs w:val="16"/>
              </w:rPr>
              <w:t>6</w:t>
            </w:r>
            <w:r w:rsidRPr="00697572">
              <w:rPr>
                <w:rFonts w:ascii="Arial" w:hAnsi="Arial" w:cs="Arial"/>
                <w:b/>
                <w:color w:val="000000"/>
                <w:sz w:val="16"/>
                <w:szCs w:val="16"/>
              </w:rPr>
              <w:t>.</w:t>
            </w:r>
            <w:r w:rsidR="007C0C29">
              <w:rPr>
                <w:rFonts w:ascii="Arial" w:hAnsi="Arial" w:cs="Arial"/>
                <w:b/>
                <w:color w:val="000000"/>
                <w:sz w:val="16"/>
                <w:szCs w:val="16"/>
              </w:rPr>
              <w:t>8</w:t>
            </w:r>
            <w:r w:rsidRPr="00697572">
              <w:rPr>
                <w:rFonts w:ascii="Arial" w:hAnsi="Arial" w:cs="Arial"/>
                <w:b/>
                <w:color w:val="000000"/>
                <w:sz w:val="16"/>
                <w:szCs w:val="16"/>
              </w:rPr>
              <w:t>00,00</w:t>
            </w:r>
          </w:p>
        </w:tc>
      </w:tr>
      <w:tr w:rsidR="00975CF3" w:rsidRPr="00697572" w14:paraId="222DF3B0" w14:textId="77777777" w:rsidTr="00EF3618">
        <w:tc>
          <w:tcPr>
            <w:tcW w:w="1129" w:type="dxa"/>
            <w:shd w:val="clear" w:color="auto" w:fill="F4F2F1"/>
            <w:vAlign w:val="center"/>
          </w:tcPr>
          <w:p w14:paraId="5F769201" w14:textId="77777777" w:rsidR="00975CF3" w:rsidRPr="00697572" w:rsidRDefault="00975CF3" w:rsidP="00C8701E">
            <w:pPr>
              <w:suppressAutoHyphens w:val="0"/>
              <w:autoSpaceDN/>
              <w:spacing w:line="259" w:lineRule="auto"/>
              <w:ind w:right="41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97572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1.1.1. </w:t>
            </w:r>
          </w:p>
        </w:tc>
        <w:tc>
          <w:tcPr>
            <w:tcW w:w="1701" w:type="dxa"/>
            <w:shd w:val="clear" w:color="auto" w:fill="F4F2F1"/>
            <w:vAlign w:val="center"/>
          </w:tcPr>
          <w:p w14:paraId="62CC19C9" w14:textId="4C17A202" w:rsidR="00975CF3" w:rsidRPr="001D3A8A" w:rsidRDefault="001D3A8A" w:rsidP="00C8701E">
            <w:pPr>
              <w:suppressAutoHyphens w:val="0"/>
              <w:autoSpaceDN/>
              <w:spacing w:line="259" w:lineRule="auto"/>
              <w:ind w:left="2" w:right="149"/>
              <w:textAlignment w:val="auto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 w:rsidRPr="001D3A8A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IZGRADNJA I DODATNA </w:t>
            </w:r>
            <w:r w:rsidRPr="001D3A8A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 xml:space="preserve">ULAGANJA U CESTE  </w:t>
            </w:r>
          </w:p>
        </w:tc>
        <w:tc>
          <w:tcPr>
            <w:tcW w:w="1418" w:type="dxa"/>
            <w:shd w:val="clear" w:color="auto" w:fill="F4F2F1"/>
            <w:vAlign w:val="center"/>
          </w:tcPr>
          <w:p w14:paraId="4B0623AA" w14:textId="0C427817" w:rsidR="00975CF3" w:rsidRPr="00562DF1" w:rsidRDefault="00562DF1" w:rsidP="00C8701E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562DF1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41.800,00</w:t>
            </w:r>
          </w:p>
        </w:tc>
        <w:tc>
          <w:tcPr>
            <w:tcW w:w="1276" w:type="dxa"/>
            <w:vAlign w:val="center"/>
          </w:tcPr>
          <w:p w14:paraId="4592FCF6" w14:textId="77777777" w:rsidR="00975CF3" w:rsidRPr="00562DF1" w:rsidRDefault="00975CF3" w:rsidP="00C8701E">
            <w:pPr>
              <w:suppressAutoHyphens w:val="0"/>
              <w:autoSpaceDN/>
              <w:spacing w:line="259" w:lineRule="auto"/>
              <w:ind w:right="38"/>
              <w:jc w:val="center"/>
              <w:textAlignment w:val="auto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 w:rsidRPr="00562DF1"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K100901</w:t>
            </w:r>
          </w:p>
        </w:tc>
        <w:tc>
          <w:tcPr>
            <w:tcW w:w="2544" w:type="dxa"/>
            <w:vAlign w:val="center"/>
          </w:tcPr>
          <w:p w14:paraId="32FF38CB" w14:textId="77777777" w:rsidR="00975CF3" w:rsidRPr="00697572" w:rsidRDefault="00975CF3" w:rsidP="00C8701E">
            <w:pPr>
              <w:suppressAutoHyphens w:val="0"/>
              <w:autoSpaceDN/>
              <w:spacing w:line="259" w:lineRule="auto"/>
              <w:ind w:right="40"/>
              <w:jc w:val="center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50" w:type="dxa"/>
            <w:vAlign w:val="center"/>
          </w:tcPr>
          <w:p w14:paraId="04328BE8" w14:textId="77777777" w:rsidR="00975CF3" w:rsidRPr="00697572" w:rsidRDefault="00975CF3" w:rsidP="00C8701E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</w:p>
        </w:tc>
      </w:tr>
      <w:tr w:rsidR="00B67DCA" w:rsidRPr="00B67DCA" w14:paraId="6F44FADB" w14:textId="77777777" w:rsidTr="00C8701E">
        <w:tc>
          <w:tcPr>
            <w:tcW w:w="2830" w:type="dxa"/>
            <w:gridSpan w:val="2"/>
            <w:shd w:val="clear" w:color="auto" w:fill="auto"/>
            <w:vAlign w:val="center"/>
          </w:tcPr>
          <w:p w14:paraId="57EA6773" w14:textId="76694C8A" w:rsidR="00975CF3" w:rsidRPr="00B67DCA" w:rsidRDefault="001D3A8A" w:rsidP="00C8701E">
            <w:pPr>
              <w:suppressAutoHyphens w:val="0"/>
              <w:autoSpaceDN/>
              <w:spacing w:line="259" w:lineRule="auto"/>
              <w:ind w:left="2" w:right="149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iCs/>
                <w:sz w:val="16"/>
                <w:szCs w:val="16"/>
              </w:rPr>
              <w:t>Ceste, željeznice i ostali prometni objekti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8F8FAD" w14:textId="303DC66B" w:rsidR="00975CF3" w:rsidRPr="00B67DCA" w:rsidRDefault="001D3A8A" w:rsidP="00C8701E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>16.8</w:t>
            </w:r>
            <w:r w:rsidR="00975CF3"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>00,00</w:t>
            </w:r>
          </w:p>
        </w:tc>
        <w:tc>
          <w:tcPr>
            <w:tcW w:w="1276" w:type="dxa"/>
            <w:vAlign w:val="center"/>
          </w:tcPr>
          <w:p w14:paraId="5C87C513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38"/>
              <w:jc w:val="center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sz w:val="16"/>
                <w:szCs w:val="16"/>
              </w:rPr>
              <w:t>234</w:t>
            </w:r>
          </w:p>
        </w:tc>
        <w:tc>
          <w:tcPr>
            <w:tcW w:w="2544" w:type="dxa"/>
            <w:vAlign w:val="center"/>
          </w:tcPr>
          <w:p w14:paraId="5FA052F3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  <w:tc>
          <w:tcPr>
            <w:tcW w:w="1850" w:type="dxa"/>
            <w:vAlign w:val="center"/>
          </w:tcPr>
          <w:p w14:paraId="249B2772" w14:textId="298BE292" w:rsidR="00975CF3" w:rsidRPr="00B67DCA" w:rsidRDefault="000F4CF8" w:rsidP="00C8701E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sz w:val="16"/>
                <w:szCs w:val="16"/>
              </w:rPr>
              <w:t>16</w:t>
            </w:r>
            <w:r w:rsidR="00975CF3" w:rsidRPr="00B67DCA">
              <w:rPr>
                <w:rFonts w:ascii="Arial" w:eastAsia="Arial" w:hAnsi="Arial" w:cs="Arial"/>
                <w:sz w:val="16"/>
                <w:szCs w:val="16"/>
              </w:rPr>
              <w:t>.</w:t>
            </w:r>
            <w:r w:rsidRPr="00B67DCA">
              <w:rPr>
                <w:rFonts w:ascii="Arial" w:eastAsia="Arial" w:hAnsi="Arial" w:cs="Arial"/>
                <w:sz w:val="16"/>
                <w:szCs w:val="16"/>
              </w:rPr>
              <w:t>8</w:t>
            </w:r>
            <w:r w:rsidR="00975CF3" w:rsidRPr="00B67DCA">
              <w:rPr>
                <w:rFonts w:ascii="Arial" w:eastAsia="Arial" w:hAnsi="Arial" w:cs="Arial"/>
                <w:sz w:val="16"/>
                <w:szCs w:val="16"/>
              </w:rPr>
              <w:t>00,00</w:t>
            </w:r>
          </w:p>
        </w:tc>
      </w:tr>
      <w:tr w:rsidR="00B67DCA" w:rsidRPr="00B67DCA" w14:paraId="3256BF3F" w14:textId="77777777" w:rsidTr="00C8701E">
        <w:tc>
          <w:tcPr>
            <w:tcW w:w="2830" w:type="dxa"/>
            <w:gridSpan w:val="2"/>
            <w:shd w:val="clear" w:color="auto" w:fill="auto"/>
            <w:vAlign w:val="center"/>
          </w:tcPr>
          <w:p w14:paraId="44589779" w14:textId="1D6B9D1B" w:rsidR="00975CF3" w:rsidRPr="00B67DCA" w:rsidRDefault="001D3A8A" w:rsidP="00C8701E">
            <w:pPr>
              <w:suppressAutoHyphens w:val="0"/>
              <w:autoSpaceDN/>
              <w:spacing w:line="259" w:lineRule="auto"/>
              <w:ind w:left="2" w:right="149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sz w:val="16"/>
                <w:szCs w:val="16"/>
              </w:rPr>
              <w:t>Ostala nematerijalna proizvedena imovina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B7D6CD" w14:textId="746201F7" w:rsidR="00975CF3" w:rsidRPr="00B67DCA" w:rsidRDefault="001D3A8A" w:rsidP="00C8701E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>2</w:t>
            </w:r>
            <w:r w:rsidR="00975CF3"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>5.000,00</w:t>
            </w:r>
          </w:p>
        </w:tc>
        <w:tc>
          <w:tcPr>
            <w:tcW w:w="1276" w:type="dxa"/>
            <w:vAlign w:val="center"/>
          </w:tcPr>
          <w:p w14:paraId="48B821C8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38"/>
              <w:jc w:val="center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sz w:val="16"/>
                <w:szCs w:val="16"/>
              </w:rPr>
              <w:t>166</w:t>
            </w:r>
          </w:p>
        </w:tc>
        <w:tc>
          <w:tcPr>
            <w:tcW w:w="2544" w:type="dxa"/>
            <w:vAlign w:val="center"/>
          </w:tcPr>
          <w:p w14:paraId="5AF4CF0B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  <w:tc>
          <w:tcPr>
            <w:tcW w:w="1850" w:type="dxa"/>
            <w:vAlign w:val="center"/>
          </w:tcPr>
          <w:p w14:paraId="7CB7CD95" w14:textId="1CD7FE4C" w:rsidR="00975CF3" w:rsidRPr="00B67DCA" w:rsidRDefault="000F4CF8" w:rsidP="00C8701E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sz w:val="16"/>
                <w:szCs w:val="16"/>
              </w:rPr>
              <w:t>2</w:t>
            </w:r>
            <w:r w:rsidR="00975CF3" w:rsidRPr="00B67DCA">
              <w:rPr>
                <w:rFonts w:ascii="Arial" w:eastAsia="Arial" w:hAnsi="Arial" w:cs="Arial"/>
                <w:sz w:val="16"/>
                <w:szCs w:val="16"/>
              </w:rPr>
              <w:t>5.000,00</w:t>
            </w:r>
          </w:p>
        </w:tc>
      </w:tr>
      <w:tr w:rsidR="00B67DCA" w:rsidRPr="00B67DCA" w14:paraId="684589E3" w14:textId="77777777" w:rsidTr="00EF3618">
        <w:tc>
          <w:tcPr>
            <w:tcW w:w="1129" w:type="dxa"/>
            <w:shd w:val="clear" w:color="auto" w:fill="F4F2F1"/>
            <w:vAlign w:val="center"/>
          </w:tcPr>
          <w:p w14:paraId="44F39FF0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1"/>
              <w:jc w:val="center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1.1.2. </w:t>
            </w:r>
          </w:p>
        </w:tc>
        <w:tc>
          <w:tcPr>
            <w:tcW w:w="1701" w:type="dxa"/>
            <w:shd w:val="clear" w:color="auto" w:fill="F4F2F1"/>
            <w:vAlign w:val="center"/>
          </w:tcPr>
          <w:p w14:paraId="5D942A08" w14:textId="6A69C751" w:rsidR="00975CF3" w:rsidRPr="00B67DCA" w:rsidRDefault="001D3A8A" w:rsidP="001D3A8A">
            <w:pPr>
              <w:suppressAutoHyphens w:val="0"/>
              <w:autoSpaceDN/>
              <w:spacing w:line="259" w:lineRule="auto"/>
              <w:ind w:left="2" w:right="149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PROŠIRENJE CESTE ZORETIĆI-KUKULJANI </w:t>
            </w:r>
            <w:r w:rsidR="00975CF3" w:rsidRPr="00B67DC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F4F2F1"/>
            <w:vAlign w:val="center"/>
          </w:tcPr>
          <w:p w14:paraId="181D4AED" w14:textId="590CFCF3" w:rsidR="00975CF3" w:rsidRPr="00B67DCA" w:rsidRDefault="00562DF1" w:rsidP="00C8701E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65.000,00</w:t>
            </w:r>
          </w:p>
        </w:tc>
        <w:tc>
          <w:tcPr>
            <w:tcW w:w="1276" w:type="dxa"/>
            <w:vAlign w:val="center"/>
          </w:tcPr>
          <w:p w14:paraId="36D02DA8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1"/>
              <w:jc w:val="center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K100923</w:t>
            </w:r>
          </w:p>
        </w:tc>
        <w:tc>
          <w:tcPr>
            <w:tcW w:w="2544" w:type="dxa"/>
            <w:vAlign w:val="center"/>
          </w:tcPr>
          <w:p w14:paraId="6B744B6A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3"/>
              <w:jc w:val="center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50" w:type="dxa"/>
            <w:vAlign w:val="center"/>
          </w:tcPr>
          <w:p w14:paraId="677E02FD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67DCA" w:rsidRPr="00B67DCA" w14:paraId="08A9E906" w14:textId="77777777" w:rsidTr="00C8701E">
        <w:tc>
          <w:tcPr>
            <w:tcW w:w="2830" w:type="dxa"/>
            <w:gridSpan w:val="2"/>
            <w:vMerge w:val="restart"/>
            <w:shd w:val="clear" w:color="auto" w:fill="auto"/>
            <w:vAlign w:val="center"/>
          </w:tcPr>
          <w:p w14:paraId="4EC7AB78" w14:textId="0345BB06" w:rsidR="00975CF3" w:rsidRPr="00B67DCA" w:rsidRDefault="001D3A8A" w:rsidP="00C8701E">
            <w:pPr>
              <w:suppressAutoHyphens w:val="0"/>
              <w:autoSpaceDN/>
              <w:spacing w:line="259" w:lineRule="auto"/>
              <w:ind w:left="2" w:right="149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iCs/>
                <w:sz w:val="16"/>
                <w:szCs w:val="16"/>
              </w:rPr>
              <w:t>Ceste, željeznice i ostali prometni objekti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5D0A0AE9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sz w:val="16"/>
                <w:szCs w:val="16"/>
              </w:rPr>
              <w:t>65.000,00</w:t>
            </w:r>
          </w:p>
        </w:tc>
        <w:tc>
          <w:tcPr>
            <w:tcW w:w="1276" w:type="dxa"/>
            <w:vMerge w:val="restart"/>
            <w:vAlign w:val="center"/>
          </w:tcPr>
          <w:p w14:paraId="65517132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1"/>
              <w:jc w:val="center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sz w:val="16"/>
                <w:szCs w:val="16"/>
              </w:rPr>
              <w:t>215</w:t>
            </w:r>
          </w:p>
        </w:tc>
        <w:tc>
          <w:tcPr>
            <w:tcW w:w="2544" w:type="dxa"/>
            <w:vAlign w:val="center"/>
          </w:tcPr>
          <w:p w14:paraId="0070823B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3"/>
              <w:jc w:val="center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>Prihod iz vodnog gospodarstva</w:t>
            </w:r>
          </w:p>
        </w:tc>
        <w:tc>
          <w:tcPr>
            <w:tcW w:w="1850" w:type="dxa"/>
            <w:vAlign w:val="center"/>
          </w:tcPr>
          <w:p w14:paraId="7740B698" w14:textId="5815001A" w:rsidR="00975CF3" w:rsidRPr="00B67DCA" w:rsidRDefault="00975CF3" w:rsidP="00C8701E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>1</w:t>
            </w:r>
            <w:r w:rsidR="007A0E23"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>5</w:t>
            </w:r>
            <w:r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>.000,00</w:t>
            </w:r>
          </w:p>
        </w:tc>
      </w:tr>
      <w:tr w:rsidR="00B67DCA" w:rsidRPr="00B67DCA" w14:paraId="57730FD5" w14:textId="77777777" w:rsidTr="00C8701E">
        <w:tc>
          <w:tcPr>
            <w:tcW w:w="2830" w:type="dxa"/>
            <w:gridSpan w:val="2"/>
            <w:vMerge/>
            <w:shd w:val="clear" w:color="auto" w:fill="auto"/>
            <w:vAlign w:val="center"/>
          </w:tcPr>
          <w:p w14:paraId="7B63AADB" w14:textId="77777777" w:rsidR="007A0E23" w:rsidRPr="00B67DCA" w:rsidRDefault="007A0E23" w:rsidP="00C8701E">
            <w:pPr>
              <w:suppressAutoHyphens w:val="0"/>
              <w:autoSpaceDN/>
              <w:spacing w:line="259" w:lineRule="auto"/>
              <w:ind w:left="2" w:right="149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99E9A35" w14:textId="77777777" w:rsidR="007A0E23" w:rsidRPr="00B67DCA" w:rsidRDefault="007A0E23" w:rsidP="00C8701E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48EA678" w14:textId="77777777" w:rsidR="007A0E23" w:rsidRPr="00B67DCA" w:rsidRDefault="007A0E23" w:rsidP="00C8701E">
            <w:pPr>
              <w:suppressAutoHyphens w:val="0"/>
              <w:autoSpaceDN/>
              <w:spacing w:line="259" w:lineRule="auto"/>
              <w:ind w:right="41"/>
              <w:jc w:val="center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44" w:type="dxa"/>
            <w:vAlign w:val="center"/>
          </w:tcPr>
          <w:p w14:paraId="3F94FA73" w14:textId="2BF1ACE3" w:rsidR="007A0E23" w:rsidRPr="00B67DCA" w:rsidRDefault="00596332" w:rsidP="00C8701E">
            <w:pPr>
              <w:suppressAutoHyphens w:val="0"/>
              <w:autoSpaceDN/>
              <w:spacing w:line="259" w:lineRule="auto"/>
              <w:ind w:right="43"/>
              <w:jc w:val="center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Ostalo</w:t>
            </w:r>
          </w:p>
        </w:tc>
        <w:tc>
          <w:tcPr>
            <w:tcW w:w="1850" w:type="dxa"/>
            <w:vAlign w:val="center"/>
          </w:tcPr>
          <w:p w14:paraId="5158D1BD" w14:textId="74F698BB" w:rsidR="007A0E23" w:rsidRPr="00B67DCA" w:rsidRDefault="007A0E23" w:rsidP="00C8701E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>20.000,00</w:t>
            </w:r>
          </w:p>
        </w:tc>
      </w:tr>
      <w:tr w:rsidR="00B67DCA" w:rsidRPr="00B67DCA" w14:paraId="39BCB9B5" w14:textId="77777777" w:rsidTr="00C8701E">
        <w:tc>
          <w:tcPr>
            <w:tcW w:w="2830" w:type="dxa"/>
            <w:gridSpan w:val="2"/>
            <w:vMerge/>
            <w:shd w:val="clear" w:color="auto" w:fill="auto"/>
            <w:vAlign w:val="center"/>
          </w:tcPr>
          <w:p w14:paraId="795D374F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left="2" w:right="149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081FD161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47B03D7F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1"/>
              <w:jc w:val="center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544" w:type="dxa"/>
            <w:vAlign w:val="center"/>
          </w:tcPr>
          <w:p w14:paraId="4F340102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3"/>
              <w:jc w:val="center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>Doprinos za šume</w:t>
            </w:r>
          </w:p>
        </w:tc>
        <w:tc>
          <w:tcPr>
            <w:tcW w:w="1850" w:type="dxa"/>
            <w:vAlign w:val="center"/>
          </w:tcPr>
          <w:p w14:paraId="19179BB2" w14:textId="2E07AB58" w:rsidR="00975CF3" w:rsidRPr="00B67DCA" w:rsidRDefault="007A0E23" w:rsidP="00C8701E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>30</w:t>
            </w:r>
            <w:r w:rsidR="00975CF3"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>.000,00</w:t>
            </w:r>
          </w:p>
        </w:tc>
      </w:tr>
    </w:tbl>
    <w:p w14:paraId="182D1785" w14:textId="77777777" w:rsidR="00975CF3" w:rsidRPr="00B67DCA" w:rsidRDefault="00975CF3" w:rsidP="00975CF3">
      <w:pPr>
        <w:suppressAutoHyphens w:val="0"/>
        <w:autoSpaceDN/>
        <w:spacing w:after="0" w:line="259" w:lineRule="auto"/>
        <w:ind w:left="685" w:right="149"/>
        <w:textAlignment w:val="auto"/>
        <w:rPr>
          <w:rFonts w:ascii="Arial" w:eastAsia="Arial" w:hAnsi="Arial" w:cs="Arial"/>
          <w:kern w:val="2"/>
          <w:sz w:val="16"/>
          <w:szCs w:val="16"/>
          <w:lang w:eastAsia="hr-HR"/>
          <w14:ligatures w14:val="standardContextual"/>
        </w:rPr>
      </w:pPr>
    </w:p>
    <w:tbl>
      <w:tblPr>
        <w:tblStyle w:val="TableGrid"/>
        <w:tblpPr w:leftFromText="180" w:rightFromText="180" w:vertAnchor="text" w:horzAnchor="margin" w:tblpY="119"/>
        <w:tblW w:w="991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4" w:type="dxa"/>
          <w:left w:w="108" w:type="dxa"/>
          <w:right w:w="65" w:type="dxa"/>
        </w:tblCellMar>
        <w:tblLook w:val="04A0" w:firstRow="1" w:lastRow="0" w:firstColumn="1" w:lastColumn="0" w:noHBand="0" w:noVBand="1"/>
      </w:tblPr>
      <w:tblGrid>
        <w:gridCol w:w="791"/>
        <w:gridCol w:w="2039"/>
        <w:gridCol w:w="1418"/>
        <w:gridCol w:w="1276"/>
        <w:gridCol w:w="2572"/>
        <w:gridCol w:w="1822"/>
      </w:tblGrid>
      <w:tr w:rsidR="00B67DCA" w:rsidRPr="00B67DCA" w14:paraId="3B64F3E5" w14:textId="77777777" w:rsidTr="00C8701E">
        <w:trPr>
          <w:trHeight w:val="400"/>
        </w:trPr>
        <w:tc>
          <w:tcPr>
            <w:tcW w:w="9918" w:type="dxa"/>
            <w:gridSpan w:val="6"/>
            <w:shd w:val="clear" w:color="auto" w:fill="E2EFD9"/>
            <w:vAlign w:val="center"/>
          </w:tcPr>
          <w:p w14:paraId="14EBF6BA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left="21" w:right="149"/>
              <w:jc w:val="both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>2. IZGRADNJA GRAĐEVINA KOMUNALNE INFRASTRUKTURE U UREĐENIM DIJELOVIMA GRAĐEVINSKIH PODRUČJA</w:t>
            </w:r>
          </w:p>
        </w:tc>
      </w:tr>
      <w:tr w:rsidR="00B67DCA" w:rsidRPr="00B67DCA" w14:paraId="70736323" w14:textId="77777777" w:rsidTr="00C8701E">
        <w:trPr>
          <w:trHeight w:val="400"/>
        </w:trPr>
        <w:tc>
          <w:tcPr>
            <w:tcW w:w="9918" w:type="dxa"/>
            <w:gridSpan w:val="6"/>
            <w:shd w:val="clear" w:color="auto" w:fill="C5E0B3"/>
            <w:vAlign w:val="center"/>
          </w:tcPr>
          <w:p w14:paraId="2AED661E" w14:textId="65D7EB41" w:rsidR="00975CF3" w:rsidRPr="00B67DCA" w:rsidRDefault="00975CF3" w:rsidP="00C8701E">
            <w:pPr>
              <w:suppressAutoHyphens w:val="0"/>
              <w:autoSpaceDN/>
              <w:spacing w:after="160" w:line="259" w:lineRule="auto"/>
              <w:ind w:left="1166" w:right="149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2.1. JAVNE ZELENE POVRŠINE                                                                                           </w:t>
            </w:r>
            <w:r w:rsidR="007C0C29" w:rsidRPr="00B67DCA">
              <w:rPr>
                <w:rFonts w:ascii="Arial" w:hAnsi="Arial" w:cs="Arial"/>
                <w:b/>
                <w:sz w:val="16"/>
                <w:szCs w:val="16"/>
              </w:rPr>
              <w:t>124</w:t>
            </w:r>
            <w:r w:rsidRPr="00B67DCA">
              <w:rPr>
                <w:rFonts w:ascii="Arial" w:hAnsi="Arial" w:cs="Arial"/>
                <w:b/>
                <w:sz w:val="16"/>
                <w:szCs w:val="16"/>
              </w:rPr>
              <w:t>.000,00</w:t>
            </w:r>
          </w:p>
        </w:tc>
      </w:tr>
      <w:tr w:rsidR="00B67DCA" w:rsidRPr="00B67DCA" w14:paraId="5810A7E5" w14:textId="77777777" w:rsidTr="00C8701E">
        <w:trPr>
          <w:trHeight w:val="609"/>
        </w:trPr>
        <w:tc>
          <w:tcPr>
            <w:tcW w:w="791" w:type="dxa"/>
            <w:shd w:val="clear" w:color="auto" w:fill="F4F2F1"/>
            <w:vAlign w:val="center"/>
          </w:tcPr>
          <w:p w14:paraId="15AF388B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left="17" w:right="149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2.1.1. </w:t>
            </w:r>
          </w:p>
        </w:tc>
        <w:tc>
          <w:tcPr>
            <w:tcW w:w="2039" w:type="dxa"/>
            <w:shd w:val="clear" w:color="auto" w:fill="F4F2F1"/>
            <w:vAlign w:val="center"/>
          </w:tcPr>
          <w:p w14:paraId="7E18E5AA" w14:textId="0B5DCE81" w:rsidR="00975CF3" w:rsidRPr="00B67DCA" w:rsidRDefault="001D3A8A" w:rsidP="00C8701E">
            <w:pPr>
              <w:suppressAutoHyphens w:val="0"/>
              <w:autoSpaceDN/>
              <w:spacing w:line="259" w:lineRule="auto"/>
              <w:ind w:left="2" w:right="149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>IZ</w:t>
            </w:r>
            <w:r w:rsidR="00975CF3" w:rsidRPr="00B67DCA">
              <w:rPr>
                <w:rFonts w:ascii="Arial" w:hAnsi="Arial" w:cs="Arial"/>
                <w:b/>
                <w:sz w:val="16"/>
                <w:szCs w:val="16"/>
              </w:rPr>
              <w:t xml:space="preserve">GRADNJA </w:t>
            </w:r>
            <w:r w:rsidRPr="00B67DCA">
              <w:rPr>
                <w:rFonts w:ascii="Arial" w:hAnsi="Arial" w:cs="Arial"/>
                <w:b/>
                <w:sz w:val="16"/>
                <w:szCs w:val="16"/>
              </w:rPr>
              <w:t>I DODATNA ULAGANJA U JAVNE POVRŠINE – I</w:t>
            </w:r>
            <w:r w:rsidR="00975CF3" w:rsidRPr="00B67DCA">
              <w:rPr>
                <w:rFonts w:ascii="Arial" w:hAnsi="Arial" w:cs="Arial"/>
                <w:b/>
                <w:sz w:val="16"/>
                <w:szCs w:val="16"/>
              </w:rPr>
              <w:t>GRALIŠT</w:t>
            </w:r>
            <w:r w:rsidRPr="00B67DCA">
              <w:rPr>
                <w:rFonts w:ascii="Arial" w:hAnsi="Arial" w:cs="Arial"/>
                <w:b/>
                <w:sz w:val="16"/>
                <w:szCs w:val="16"/>
              </w:rPr>
              <w:t>E L</w:t>
            </w:r>
            <w:r w:rsidR="00975CF3" w:rsidRPr="00B67DCA">
              <w:rPr>
                <w:rFonts w:ascii="Arial" w:hAnsi="Arial" w:cs="Arial"/>
                <w:b/>
                <w:sz w:val="16"/>
                <w:szCs w:val="16"/>
              </w:rPr>
              <w:t xml:space="preserve">UKEŽI  </w:t>
            </w:r>
          </w:p>
        </w:tc>
        <w:tc>
          <w:tcPr>
            <w:tcW w:w="1418" w:type="dxa"/>
            <w:shd w:val="clear" w:color="auto" w:fill="F4F2F1"/>
            <w:vAlign w:val="center"/>
          </w:tcPr>
          <w:p w14:paraId="1C2F9B4D" w14:textId="0E01E1B7" w:rsidR="00975CF3" w:rsidRPr="00B67DCA" w:rsidRDefault="00904080" w:rsidP="00C8701E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124.000,00</w:t>
            </w:r>
          </w:p>
        </w:tc>
        <w:tc>
          <w:tcPr>
            <w:tcW w:w="1276" w:type="dxa"/>
            <w:vAlign w:val="center"/>
          </w:tcPr>
          <w:p w14:paraId="6965AC37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1"/>
              <w:jc w:val="center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K100932 </w:t>
            </w:r>
          </w:p>
        </w:tc>
        <w:tc>
          <w:tcPr>
            <w:tcW w:w="2572" w:type="dxa"/>
            <w:vAlign w:val="center"/>
          </w:tcPr>
          <w:p w14:paraId="7C8CB29D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822" w:type="dxa"/>
            <w:vAlign w:val="center"/>
          </w:tcPr>
          <w:p w14:paraId="3CAD1BCF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4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96332" w:rsidRPr="00B67DCA" w14:paraId="496B7A6D" w14:textId="77777777" w:rsidTr="00C8701E">
        <w:trPr>
          <w:trHeight w:val="197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1205D1EA" w14:textId="7D5854E8" w:rsidR="00596332" w:rsidRPr="00B67DCA" w:rsidRDefault="00596332" w:rsidP="00596332">
            <w:pPr>
              <w:suppressAutoHyphens w:val="0"/>
              <w:autoSpaceDN/>
              <w:spacing w:line="259" w:lineRule="auto"/>
              <w:ind w:left="2" w:right="149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Pr="00B67DCA">
              <w:rPr>
                <w:rFonts w:ascii="Arial" w:hAnsi="Arial" w:cs="Arial"/>
                <w:i/>
                <w:sz w:val="16"/>
                <w:szCs w:val="16"/>
              </w:rPr>
              <w:t xml:space="preserve">Izgradnja igrališta i šetnica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52A9B2" w14:textId="6460986D" w:rsidR="00596332" w:rsidRPr="00B67DCA" w:rsidRDefault="00596332" w:rsidP="00596332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sz w:val="16"/>
                <w:szCs w:val="16"/>
              </w:rPr>
              <w:t xml:space="preserve">90.000,00 </w:t>
            </w:r>
          </w:p>
        </w:tc>
        <w:tc>
          <w:tcPr>
            <w:tcW w:w="1276" w:type="dxa"/>
            <w:vAlign w:val="center"/>
          </w:tcPr>
          <w:p w14:paraId="7244C12A" w14:textId="77777777" w:rsidR="00596332" w:rsidRPr="00B67DCA" w:rsidRDefault="00596332" w:rsidP="00596332">
            <w:pPr>
              <w:suppressAutoHyphens w:val="0"/>
              <w:autoSpaceDN/>
              <w:spacing w:line="259" w:lineRule="auto"/>
              <w:ind w:right="4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 xml:space="preserve">137  </w:t>
            </w:r>
          </w:p>
        </w:tc>
        <w:tc>
          <w:tcPr>
            <w:tcW w:w="2572" w:type="dxa"/>
            <w:vAlign w:val="center"/>
          </w:tcPr>
          <w:p w14:paraId="52B36E9A" w14:textId="2819F714" w:rsidR="00596332" w:rsidRPr="00B67DCA" w:rsidRDefault="00E02F59" w:rsidP="00596332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Ostalo</w:t>
            </w:r>
          </w:p>
        </w:tc>
        <w:tc>
          <w:tcPr>
            <w:tcW w:w="1822" w:type="dxa"/>
            <w:vAlign w:val="center"/>
          </w:tcPr>
          <w:p w14:paraId="48A6FE02" w14:textId="76FEEB70" w:rsidR="00596332" w:rsidRPr="00B67DCA" w:rsidRDefault="00E02F59" w:rsidP="00596332">
            <w:pPr>
              <w:suppressAutoHyphens w:val="0"/>
              <w:autoSpaceDN/>
              <w:spacing w:line="259" w:lineRule="auto"/>
              <w:ind w:right="44"/>
              <w:jc w:val="right"/>
              <w:textAlignment w:val="auto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90</w:t>
            </w:r>
            <w:r w:rsidR="00596332" w:rsidRPr="00B67DC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.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000</w:t>
            </w:r>
            <w:r w:rsidR="00596332" w:rsidRPr="00B67DC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,</w:t>
            </w:r>
            <w:r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00</w:t>
            </w:r>
          </w:p>
        </w:tc>
      </w:tr>
      <w:tr w:rsidR="00B67DCA" w:rsidRPr="00B67DCA" w14:paraId="628EC4F8" w14:textId="77777777" w:rsidTr="00C8701E">
        <w:trPr>
          <w:trHeight w:val="251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367269D1" w14:textId="543B82A4" w:rsidR="00975CF3" w:rsidRPr="00B67DCA" w:rsidRDefault="001D3A8A" w:rsidP="00C8701E">
            <w:pPr>
              <w:suppressAutoHyphens w:val="0"/>
              <w:autoSpaceDN/>
              <w:spacing w:line="259" w:lineRule="auto"/>
              <w:ind w:left="2" w:right="149"/>
              <w:textAlignment w:val="auto"/>
              <w:rPr>
                <w:rFonts w:ascii="Arial" w:hAnsi="Arial" w:cs="Arial"/>
                <w:b/>
                <w:i/>
                <w:iCs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sz w:val="16"/>
                <w:szCs w:val="16"/>
              </w:rPr>
              <w:t>Ostala nematerijalna proizvedena imovina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5248E5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sz w:val="16"/>
                <w:szCs w:val="16"/>
              </w:rPr>
              <w:t xml:space="preserve">  3.000,00 </w:t>
            </w:r>
          </w:p>
        </w:tc>
        <w:tc>
          <w:tcPr>
            <w:tcW w:w="1276" w:type="dxa"/>
            <w:vAlign w:val="center"/>
          </w:tcPr>
          <w:p w14:paraId="15C36E75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 xml:space="preserve">173  </w:t>
            </w:r>
          </w:p>
        </w:tc>
        <w:tc>
          <w:tcPr>
            <w:tcW w:w="2572" w:type="dxa"/>
            <w:vAlign w:val="center"/>
          </w:tcPr>
          <w:p w14:paraId="05713C40" w14:textId="6EFF5190" w:rsidR="00975CF3" w:rsidRPr="00B67DCA" w:rsidRDefault="00596332" w:rsidP="00C8701E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Ostalo</w:t>
            </w:r>
          </w:p>
        </w:tc>
        <w:tc>
          <w:tcPr>
            <w:tcW w:w="1822" w:type="dxa"/>
            <w:vAlign w:val="center"/>
          </w:tcPr>
          <w:p w14:paraId="64210A23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4"/>
              <w:jc w:val="right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67DCA">
              <w:rPr>
                <w:rFonts w:ascii="Arial" w:hAnsi="Arial" w:cs="Arial"/>
                <w:bCs/>
                <w:sz w:val="16"/>
                <w:szCs w:val="16"/>
              </w:rPr>
              <w:t>3.000,00</w:t>
            </w:r>
          </w:p>
        </w:tc>
      </w:tr>
      <w:tr w:rsidR="00B67DCA" w:rsidRPr="00B67DCA" w14:paraId="3F9A32A9" w14:textId="77777777" w:rsidTr="00C8701E">
        <w:trPr>
          <w:trHeight w:val="251"/>
        </w:trPr>
        <w:tc>
          <w:tcPr>
            <w:tcW w:w="2830" w:type="dxa"/>
            <w:gridSpan w:val="2"/>
            <w:shd w:val="clear" w:color="auto" w:fill="auto"/>
            <w:vAlign w:val="center"/>
          </w:tcPr>
          <w:p w14:paraId="25A26F6C" w14:textId="4BDD6255" w:rsidR="001D3A8A" w:rsidRPr="00B67DCA" w:rsidRDefault="001D3A8A" w:rsidP="00C8701E">
            <w:pPr>
              <w:suppressAutoHyphens w:val="0"/>
              <w:autoSpaceDN/>
              <w:spacing w:line="259" w:lineRule="auto"/>
              <w:ind w:left="2" w:right="149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sz w:val="16"/>
                <w:szCs w:val="16"/>
              </w:rPr>
              <w:t>Intelektualne i osobne usluge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994B83" w14:textId="2E7C313C" w:rsidR="001D3A8A" w:rsidRPr="00B67DCA" w:rsidRDefault="001D3A8A" w:rsidP="00C8701E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sz w:val="16"/>
                <w:szCs w:val="16"/>
              </w:rPr>
              <w:t>6.000,00</w:t>
            </w:r>
          </w:p>
        </w:tc>
        <w:tc>
          <w:tcPr>
            <w:tcW w:w="1276" w:type="dxa"/>
            <w:vAlign w:val="center"/>
          </w:tcPr>
          <w:p w14:paraId="0AF2D329" w14:textId="0C814077" w:rsidR="001D3A8A" w:rsidRPr="00B67DCA" w:rsidRDefault="001D3A8A" w:rsidP="00C8701E">
            <w:pPr>
              <w:suppressAutoHyphens w:val="0"/>
              <w:autoSpaceDN/>
              <w:spacing w:line="259" w:lineRule="auto"/>
              <w:ind w:right="4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314</w:t>
            </w:r>
          </w:p>
        </w:tc>
        <w:tc>
          <w:tcPr>
            <w:tcW w:w="2572" w:type="dxa"/>
            <w:vAlign w:val="center"/>
          </w:tcPr>
          <w:p w14:paraId="209B74F5" w14:textId="17891C9C" w:rsidR="001D3A8A" w:rsidRPr="00B67DCA" w:rsidRDefault="000F4CF8" w:rsidP="00C8701E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iCs/>
                <w:sz w:val="16"/>
                <w:szCs w:val="16"/>
              </w:rPr>
              <w:t>Komunalni doprinos</w:t>
            </w:r>
          </w:p>
        </w:tc>
        <w:tc>
          <w:tcPr>
            <w:tcW w:w="1822" w:type="dxa"/>
            <w:vAlign w:val="center"/>
          </w:tcPr>
          <w:p w14:paraId="06E2A32A" w14:textId="0559562B" w:rsidR="001D3A8A" w:rsidRPr="00B67DCA" w:rsidRDefault="000F4CF8" w:rsidP="00C8701E">
            <w:pPr>
              <w:suppressAutoHyphens w:val="0"/>
              <w:autoSpaceDN/>
              <w:spacing w:line="259" w:lineRule="auto"/>
              <w:ind w:right="44"/>
              <w:jc w:val="right"/>
              <w:textAlignment w:val="auto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B67DC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6.000,00</w:t>
            </w:r>
          </w:p>
        </w:tc>
      </w:tr>
      <w:tr w:rsidR="00B67DCA" w:rsidRPr="00B67DCA" w14:paraId="64A18583" w14:textId="77777777" w:rsidTr="007A0E23">
        <w:trPr>
          <w:trHeight w:val="313"/>
        </w:trPr>
        <w:tc>
          <w:tcPr>
            <w:tcW w:w="2830" w:type="dxa"/>
            <w:gridSpan w:val="2"/>
            <w:vMerge w:val="restart"/>
            <w:shd w:val="clear" w:color="auto" w:fill="auto"/>
            <w:vAlign w:val="center"/>
          </w:tcPr>
          <w:p w14:paraId="31E44146" w14:textId="0874073E" w:rsidR="007A0E23" w:rsidRPr="00B67DCA" w:rsidRDefault="007A0E23" w:rsidP="00C8701E">
            <w:pPr>
              <w:suppressAutoHyphens w:val="0"/>
              <w:autoSpaceDN/>
              <w:spacing w:line="259" w:lineRule="auto"/>
              <w:ind w:left="2" w:right="149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sz w:val="16"/>
                <w:szCs w:val="16"/>
              </w:rPr>
              <w:t>Uređaji, strojevi i oprema za ostale namjene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1CA8E7FC" w14:textId="111DFD1B" w:rsidR="007A0E23" w:rsidRPr="00B67DCA" w:rsidRDefault="007A0E23" w:rsidP="00C8701E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sz w:val="16"/>
                <w:szCs w:val="16"/>
              </w:rPr>
              <w:t>25.000,00</w:t>
            </w:r>
          </w:p>
        </w:tc>
        <w:tc>
          <w:tcPr>
            <w:tcW w:w="1276" w:type="dxa"/>
            <w:vMerge w:val="restart"/>
            <w:vAlign w:val="center"/>
          </w:tcPr>
          <w:p w14:paraId="16D861F3" w14:textId="28335A18" w:rsidR="007A0E23" w:rsidRPr="00B67DCA" w:rsidRDefault="007A0E23" w:rsidP="00C8701E">
            <w:pPr>
              <w:suppressAutoHyphens w:val="0"/>
              <w:autoSpaceDN/>
              <w:spacing w:line="259" w:lineRule="auto"/>
              <w:ind w:right="4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332</w:t>
            </w:r>
          </w:p>
        </w:tc>
        <w:tc>
          <w:tcPr>
            <w:tcW w:w="2572" w:type="dxa"/>
            <w:vAlign w:val="center"/>
          </w:tcPr>
          <w:p w14:paraId="063271FC" w14:textId="65E00931" w:rsidR="007A0E23" w:rsidRPr="00B67DCA" w:rsidRDefault="00596332" w:rsidP="00C8701E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Ostalo</w:t>
            </w:r>
          </w:p>
        </w:tc>
        <w:tc>
          <w:tcPr>
            <w:tcW w:w="1822" w:type="dxa"/>
            <w:vAlign w:val="center"/>
          </w:tcPr>
          <w:p w14:paraId="584B87B1" w14:textId="657B4002" w:rsidR="007A0E23" w:rsidRPr="00B67DCA" w:rsidRDefault="007A0E23" w:rsidP="00C8701E">
            <w:pPr>
              <w:suppressAutoHyphens w:val="0"/>
              <w:autoSpaceDN/>
              <w:spacing w:line="259" w:lineRule="auto"/>
              <w:ind w:right="44"/>
              <w:jc w:val="right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67DCA">
              <w:rPr>
                <w:rFonts w:ascii="Arial" w:hAnsi="Arial" w:cs="Arial"/>
                <w:bCs/>
                <w:sz w:val="16"/>
                <w:szCs w:val="16"/>
              </w:rPr>
              <w:t>15.568,44</w:t>
            </w:r>
          </w:p>
        </w:tc>
      </w:tr>
      <w:tr w:rsidR="000F4CF8" w:rsidRPr="00B67DCA" w14:paraId="24F89EFA" w14:textId="77777777" w:rsidTr="00C8701E">
        <w:trPr>
          <w:trHeight w:val="313"/>
        </w:trPr>
        <w:tc>
          <w:tcPr>
            <w:tcW w:w="2830" w:type="dxa"/>
            <w:gridSpan w:val="2"/>
            <w:vMerge/>
            <w:shd w:val="clear" w:color="auto" w:fill="auto"/>
            <w:vAlign w:val="center"/>
          </w:tcPr>
          <w:p w14:paraId="4C9CD96A" w14:textId="77777777" w:rsidR="000F4CF8" w:rsidRPr="00B67DCA" w:rsidRDefault="000F4CF8" w:rsidP="00C8701E">
            <w:pPr>
              <w:suppressAutoHyphens w:val="0"/>
              <w:autoSpaceDN/>
              <w:spacing w:line="259" w:lineRule="auto"/>
              <w:ind w:left="2" w:right="149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84D9625" w14:textId="77777777" w:rsidR="000F4CF8" w:rsidRPr="00B67DCA" w:rsidRDefault="000F4CF8" w:rsidP="00C8701E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1385CCBB" w14:textId="77777777" w:rsidR="000F4CF8" w:rsidRPr="00B67DCA" w:rsidRDefault="000F4CF8" w:rsidP="00C8701E">
            <w:pPr>
              <w:suppressAutoHyphens w:val="0"/>
              <w:autoSpaceDN/>
              <w:spacing w:line="259" w:lineRule="auto"/>
              <w:ind w:right="4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2" w:type="dxa"/>
            <w:vAlign w:val="center"/>
          </w:tcPr>
          <w:p w14:paraId="0F0BD9C2" w14:textId="4D7C9CAC" w:rsidR="000F4CF8" w:rsidRPr="00B67DCA" w:rsidRDefault="000F4CF8" w:rsidP="00C8701E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  <w:tc>
          <w:tcPr>
            <w:tcW w:w="1822" w:type="dxa"/>
            <w:vAlign w:val="center"/>
          </w:tcPr>
          <w:p w14:paraId="54ADA751" w14:textId="77981743" w:rsidR="000F4CF8" w:rsidRPr="00B67DCA" w:rsidRDefault="000F4CF8" w:rsidP="00C8701E">
            <w:pPr>
              <w:suppressAutoHyphens w:val="0"/>
              <w:autoSpaceDN/>
              <w:spacing w:line="259" w:lineRule="auto"/>
              <w:ind w:right="44"/>
              <w:jc w:val="right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67DCA">
              <w:rPr>
                <w:rFonts w:ascii="Arial" w:hAnsi="Arial" w:cs="Arial"/>
                <w:bCs/>
                <w:sz w:val="16"/>
                <w:szCs w:val="16"/>
              </w:rPr>
              <w:t>9.271,56</w:t>
            </w:r>
          </w:p>
        </w:tc>
      </w:tr>
      <w:tr w:rsidR="00B67DCA" w:rsidRPr="00B67DCA" w14:paraId="3AFA736A" w14:textId="77777777" w:rsidTr="00C8701E">
        <w:trPr>
          <w:trHeight w:val="313"/>
        </w:trPr>
        <w:tc>
          <w:tcPr>
            <w:tcW w:w="2830" w:type="dxa"/>
            <w:gridSpan w:val="2"/>
            <w:vMerge/>
            <w:shd w:val="clear" w:color="auto" w:fill="auto"/>
            <w:vAlign w:val="center"/>
          </w:tcPr>
          <w:p w14:paraId="04043398" w14:textId="77777777" w:rsidR="007A0E23" w:rsidRPr="00B67DCA" w:rsidRDefault="007A0E23" w:rsidP="00C8701E">
            <w:pPr>
              <w:suppressAutoHyphens w:val="0"/>
              <w:autoSpaceDN/>
              <w:spacing w:line="259" w:lineRule="auto"/>
              <w:ind w:left="2" w:right="149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14:paraId="303BFE53" w14:textId="77777777" w:rsidR="007A0E23" w:rsidRPr="00B67DCA" w:rsidRDefault="007A0E23" w:rsidP="00C8701E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14:paraId="08988129" w14:textId="77777777" w:rsidR="007A0E23" w:rsidRPr="00B67DCA" w:rsidRDefault="007A0E23" w:rsidP="00C8701E">
            <w:pPr>
              <w:suppressAutoHyphens w:val="0"/>
              <w:autoSpaceDN/>
              <w:spacing w:line="259" w:lineRule="auto"/>
              <w:ind w:right="41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72" w:type="dxa"/>
            <w:vAlign w:val="center"/>
          </w:tcPr>
          <w:p w14:paraId="5D9FAE8D" w14:textId="03A216C6" w:rsidR="007A0E23" w:rsidRPr="00B67DCA" w:rsidRDefault="000F4CF8" w:rsidP="00C8701E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Prihodi iz naknade za koncesiju</w:t>
            </w:r>
          </w:p>
        </w:tc>
        <w:tc>
          <w:tcPr>
            <w:tcW w:w="1822" w:type="dxa"/>
            <w:vAlign w:val="center"/>
          </w:tcPr>
          <w:p w14:paraId="51F83AF4" w14:textId="1F770E62" w:rsidR="007A0E23" w:rsidRPr="00B67DCA" w:rsidRDefault="000F4CF8" w:rsidP="00C8701E">
            <w:pPr>
              <w:suppressAutoHyphens w:val="0"/>
              <w:autoSpaceDN/>
              <w:spacing w:line="259" w:lineRule="auto"/>
              <w:ind w:right="44"/>
              <w:jc w:val="right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67DCA">
              <w:rPr>
                <w:rFonts w:ascii="Arial" w:hAnsi="Arial" w:cs="Arial"/>
                <w:bCs/>
                <w:sz w:val="16"/>
                <w:szCs w:val="16"/>
              </w:rPr>
              <w:t>160,00</w:t>
            </w:r>
          </w:p>
        </w:tc>
      </w:tr>
    </w:tbl>
    <w:tbl>
      <w:tblPr>
        <w:tblStyle w:val="TableGrid"/>
        <w:tblW w:w="98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5" w:type="dxa"/>
          <w:left w:w="107" w:type="dxa"/>
          <w:right w:w="64" w:type="dxa"/>
        </w:tblCellMar>
        <w:tblLook w:val="04A0" w:firstRow="1" w:lastRow="0" w:firstColumn="1" w:lastColumn="0" w:noHBand="0" w:noVBand="1"/>
      </w:tblPr>
      <w:tblGrid>
        <w:gridCol w:w="747"/>
        <w:gridCol w:w="2088"/>
        <w:gridCol w:w="1418"/>
        <w:gridCol w:w="1276"/>
        <w:gridCol w:w="2551"/>
        <w:gridCol w:w="1798"/>
        <w:gridCol w:w="10"/>
      </w:tblGrid>
      <w:tr w:rsidR="00B67DCA" w:rsidRPr="00B67DCA" w14:paraId="6DCD5B2A" w14:textId="77777777" w:rsidTr="00C8701E">
        <w:trPr>
          <w:trHeight w:val="397"/>
        </w:trPr>
        <w:tc>
          <w:tcPr>
            <w:tcW w:w="9888" w:type="dxa"/>
            <w:gridSpan w:val="7"/>
            <w:shd w:val="clear" w:color="auto" w:fill="E2EFD9"/>
          </w:tcPr>
          <w:p w14:paraId="1A273949" w14:textId="05018C6A" w:rsidR="00975CF3" w:rsidRPr="00B67DCA" w:rsidRDefault="00975CF3" w:rsidP="00C8701E">
            <w:pPr>
              <w:suppressAutoHyphens w:val="0"/>
              <w:autoSpaceDN/>
              <w:spacing w:after="160" w:line="259" w:lineRule="auto"/>
              <w:ind w:right="149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                     2.2 GRAĐEVINE I UREĐAJI JAVNE NAMJENE                                                                                        0,00</w:t>
            </w:r>
          </w:p>
        </w:tc>
      </w:tr>
      <w:tr w:rsidR="00B67DCA" w:rsidRPr="00B67DCA" w14:paraId="45FC8053" w14:textId="77777777" w:rsidTr="00C8701E">
        <w:tblPrEx>
          <w:tblCellMar>
            <w:top w:w="63" w:type="dxa"/>
            <w:left w:w="104" w:type="dxa"/>
          </w:tblCellMar>
        </w:tblPrEx>
        <w:trPr>
          <w:gridAfter w:val="1"/>
          <w:wAfter w:w="10" w:type="dxa"/>
          <w:trHeight w:val="497"/>
        </w:trPr>
        <w:tc>
          <w:tcPr>
            <w:tcW w:w="747" w:type="dxa"/>
            <w:vMerge w:val="restart"/>
            <w:vAlign w:val="center"/>
          </w:tcPr>
          <w:p w14:paraId="7A2F5C8E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5"/>
              <w:jc w:val="center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 xml:space="preserve">2.2.1. </w:t>
            </w:r>
          </w:p>
        </w:tc>
        <w:tc>
          <w:tcPr>
            <w:tcW w:w="2088" w:type="dxa"/>
            <w:vMerge w:val="restart"/>
          </w:tcPr>
          <w:p w14:paraId="05FEAEFF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  <w:p w14:paraId="168C2669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  <w:p w14:paraId="19AA3F59" w14:textId="197CBDDA" w:rsidR="00975CF3" w:rsidRPr="00B67DCA" w:rsidRDefault="00B519D0" w:rsidP="00C8701E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IZGRADNJA PAMETNE AUTOBUSNE ČEKAONICE</w:t>
            </w:r>
          </w:p>
        </w:tc>
        <w:tc>
          <w:tcPr>
            <w:tcW w:w="1418" w:type="dxa"/>
            <w:vMerge w:val="restart"/>
            <w:vAlign w:val="center"/>
          </w:tcPr>
          <w:p w14:paraId="334CEB76" w14:textId="69CD59AC" w:rsidR="00975CF3" w:rsidRPr="00B67DCA" w:rsidRDefault="00B519D0" w:rsidP="00C8701E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  <w:r w:rsidR="00975CF3" w:rsidRPr="00B67D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8F1D533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K100918</w:t>
            </w:r>
          </w:p>
          <w:p w14:paraId="608CDC5E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0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16EEEFFF" w14:textId="01578F9B" w:rsidR="00975CF3" w:rsidRPr="00B67DCA" w:rsidRDefault="00975CF3" w:rsidP="00C8701E">
            <w:pPr>
              <w:suppressAutoHyphens w:val="0"/>
              <w:autoSpaceDN/>
              <w:spacing w:line="259" w:lineRule="auto"/>
              <w:ind w:right="42"/>
              <w:jc w:val="center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98" w:type="dxa"/>
            <w:vAlign w:val="center"/>
          </w:tcPr>
          <w:p w14:paraId="6779C80D" w14:textId="60B0FFF0" w:rsidR="00975CF3" w:rsidRPr="00B67DCA" w:rsidRDefault="00975CF3" w:rsidP="00C8701E">
            <w:pPr>
              <w:suppressAutoHyphens w:val="0"/>
              <w:autoSpaceDN/>
              <w:spacing w:line="259" w:lineRule="auto"/>
              <w:ind w:right="4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67DCA" w:rsidRPr="00B67DCA" w14:paraId="54BF6865" w14:textId="77777777" w:rsidTr="00C8701E">
        <w:tblPrEx>
          <w:tblCellMar>
            <w:top w:w="63" w:type="dxa"/>
            <w:left w:w="104" w:type="dxa"/>
          </w:tblCellMar>
        </w:tblPrEx>
        <w:trPr>
          <w:gridAfter w:val="1"/>
          <w:wAfter w:w="10" w:type="dxa"/>
          <w:trHeight w:val="497"/>
        </w:trPr>
        <w:tc>
          <w:tcPr>
            <w:tcW w:w="747" w:type="dxa"/>
            <w:vMerge/>
            <w:vAlign w:val="center"/>
          </w:tcPr>
          <w:p w14:paraId="02D3D5AF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5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8" w:type="dxa"/>
            <w:vMerge/>
          </w:tcPr>
          <w:p w14:paraId="13B952C6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47A93240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14:paraId="40F99432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273</w:t>
            </w:r>
          </w:p>
        </w:tc>
        <w:tc>
          <w:tcPr>
            <w:tcW w:w="2551" w:type="dxa"/>
            <w:vAlign w:val="center"/>
          </w:tcPr>
          <w:p w14:paraId="41B71EED" w14:textId="2C87C6C5" w:rsidR="00975CF3" w:rsidRPr="00B67DCA" w:rsidRDefault="00596332" w:rsidP="00C8701E">
            <w:pPr>
              <w:suppressAutoHyphens w:val="0"/>
              <w:autoSpaceDN/>
              <w:spacing w:line="259" w:lineRule="auto"/>
              <w:ind w:right="42"/>
              <w:jc w:val="center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Ostalo</w:t>
            </w:r>
          </w:p>
        </w:tc>
        <w:tc>
          <w:tcPr>
            <w:tcW w:w="1798" w:type="dxa"/>
            <w:vAlign w:val="center"/>
          </w:tcPr>
          <w:p w14:paraId="292A3EFE" w14:textId="389C661E" w:rsidR="00975CF3" w:rsidRPr="00B67DCA" w:rsidRDefault="00975CF3" w:rsidP="00C8701E">
            <w:pPr>
              <w:suppressAutoHyphens w:val="0"/>
              <w:autoSpaceDN/>
              <w:spacing w:line="259" w:lineRule="auto"/>
              <w:ind w:right="40"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67DCA" w:rsidRPr="00B67DCA" w14:paraId="5F03B360" w14:textId="77777777" w:rsidTr="00C8701E">
        <w:tblPrEx>
          <w:tblCellMar>
            <w:top w:w="63" w:type="dxa"/>
            <w:left w:w="104" w:type="dxa"/>
          </w:tblCellMar>
        </w:tblPrEx>
        <w:trPr>
          <w:gridAfter w:val="1"/>
          <w:wAfter w:w="10" w:type="dxa"/>
          <w:trHeight w:val="276"/>
        </w:trPr>
        <w:tc>
          <w:tcPr>
            <w:tcW w:w="747" w:type="dxa"/>
            <w:vMerge w:val="restart"/>
          </w:tcPr>
          <w:p w14:paraId="4E14C787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5"/>
              <w:jc w:val="center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 xml:space="preserve">2.3.2. </w:t>
            </w:r>
          </w:p>
        </w:tc>
        <w:tc>
          <w:tcPr>
            <w:tcW w:w="2088" w:type="dxa"/>
            <w:vMerge w:val="restart"/>
          </w:tcPr>
          <w:p w14:paraId="0E3761E9" w14:textId="4B5ABA16" w:rsidR="00975CF3" w:rsidRPr="00B67DCA" w:rsidRDefault="00B519D0" w:rsidP="00C8701E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 xml:space="preserve">IZGRADNJA PUNIONICE ELEKTRIČNIH VOZILA </w:t>
            </w:r>
          </w:p>
        </w:tc>
        <w:tc>
          <w:tcPr>
            <w:tcW w:w="1418" w:type="dxa"/>
            <w:vMerge w:val="restart"/>
          </w:tcPr>
          <w:p w14:paraId="7DB3CF47" w14:textId="697A3A3E" w:rsidR="00975CF3" w:rsidRPr="00B67DCA" w:rsidRDefault="00975CF3" w:rsidP="00C8701E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276" w:type="dxa"/>
          </w:tcPr>
          <w:p w14:paraId="7623DA5D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K100919</w:t>
            </w:r>
          </w:p>
          <w:p w14:paraId="587D207D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0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14:paraId="53543B3E" w14:textId="2F7AB671" w:rsidR="00975CF3" w:rsidRPr="00B67DCA" w:rsidRDefault="00975CF3" w:rsidP="00C8701E">
            <w:pPr>
              <w:suppressAutoHyphens w:val="0"/>
              <w:autoSpaceDN/>
              <w:spacing w:line="259" w:lineRule="auto"/>
              <w:ind w:right="42"/>
              <w:jc w:val="center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98" w:type="dxa"/>
          </w:tcPr>
          <w:p w14:paraId="61719F93" w14:textId="6FE140AA" w:rsidR="00975CF3" w:rsidRPr="00B67DCA" w:rsidRDefault="00975CF3" w:rsidP="00C8701E">
            <w:pPr>
              <w:suppressAutoHyphens w:val="0"/>
              <w:autoSpaceDN/>
              <w:spacing w:line="259" w:lineRule="auto"/>
              <w:ind w:right="4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67DCA" w:rsidRPr="00B67DCA" w14:paraId="7A90A4D9" w14:textId="77777777" w:rsidTr="00C8701E">
        <w:tblPrEx>
          <w:tblCellMar>
            <w:top w:w="63" w:type="dxa"/>
            <w:left w:w="104" w:type="dxa"/>
          </w:tblCellMar>
        </w:tblPrEx>
        <w:trPr>
          <w:gridAfter w:val="1"/>
          <w:wAfter w:w="10" w:type="dxa"/>
          <w:trHeight w:val="276"/>
        </w:trPr>
        <w:tc>
          <w:tcPr>
            <w:tcW w:w="747" w:type="dxa"/>
            <w:vMerge/>
          </w:tcPr>
          <w:p w14:paraId="2C055613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5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88" w:type="dxa"/>
            <w:vMerge/>
          </w:tcPr>
          <w:p w14:paraId="63C3D577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14:paraId="6AE129C5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</w:tcPr>
          <w:p w14:paraId="5B0C47DA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0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274</w:t>
            </w:r>
          </w:p>
        </w:tc>
        <w:tc>
          <w:tcPr>
            <w:tcW w:w="2551" w:type="dxa"/>
            <w:vAlign w:val="center"/>
          </w:tcPr>
          <w:p w14:paraId="012D5595" w14:textId="04970CFA" w:rsidR="00975CF3" w:rsidRPr="00B67DCA" w:rsidRDefault="00596332" w:rsidP="00C8701E">
            <w:pPr>
              <w:suppressAutoHyphens w:val="0"/>
              <w:autoSpaceDN/>
              <w:spacing w:line="259" w:lineRule="auto"/>
              <w:ind w:right="42"/>
              <w:jc w:val="center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Ostalo</w:t>
            </w:r>
          </w:p>
        </w:tc>
        <w:tc>
          <w:tcPr>
            <w:tcW w:w="1798" w:type="dxa"/>
          </w:tcPr>
          <w:p w14:paraId="4338F15F" w14:textId="30D45E86" w:rsidR="00975CF3" w:rsidRPr="00B67DCA" w:rsidRDefault="00B519D0" w:rsidP="00C8701E">
            <w:pPr>
              <w:suppressAutoHyphens w:val="0"/>
              <w:autoSpaceDN/>
              <w:spacing w:line="259" w:lineRule="auto"/>
              <w:ind w:right="40"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0</w:t>
            </w:r>
            <w:r w:rsidR="00975CF3" w:rsidRPr="00B67DCA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</w:tbl>
    <w:p w14:paraId="1A110E3F" w14:textId="77777777" w:rsidR="00975CF3" w:rsidRPr="00B67DCA" w:rsidRDefault="00975CF3" w:rsidP="00975CF3">
      <w:pPr>
        <w:suppressAutoHyphens w:val="0"/>
        <w:autoSpaceDN/>
        <w:spacing w:after="0" w:line="259" w:lineRule="auto"/>
        <w:ind w:left="564" w:right="149"/>
        <w:jc w:val="both"/>
        <w:textAlignment w:val="auto"/>
        <w:rPr>
          <w:rFonts w:ascii="Arial" w:eastAsia="Arial" w:hAnsi="Arial" w:cs="Arial"/>
          <w:kern w:val="2"/>
          <w:sz w:val="16"/>
          <w:szCs w:val="16"/>
          <w:lang w:eastAsia="hr-HR"/>
          <w14:ligatures w14:val="standardContextual"/>
        </w:rPr>
      </w:pPr>
    </w:p>
    <w:tbl>
      <w:tblPr>
        <w:tblStyle w:val="TableGrid"/>
        <w:tblpPr w:leftFromText="180" w:rightFromText="180" w:vertAnchor="text" w:horzAnchor="margin" w:tblpY="92"/>
        <w:tblW w:w="9918" w:type="dxa"/>
        <w:tblInd w:w="0" w:type="dxa"/>
        <w:tblBorders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  <w:insideH w:val="single" w:sz="4" w:space="0" w:color="181717"/>
          <w:insideV w:val="single" w:sz="4" w:space="0" w:color="181717"/>
        </w:tblBorders>
        <w:tblCellMar>
          <w:top w:w="40" w:type="dxa"/>
          <w:left w:w="80" w:type="dxa"/>
          <w:right w:w="43" w:type="dxa"/>
        </w:tblCellMar>
        <w:tblLook w:val="04A0" w:firstRow="1" w:lastRow="0" w:firstColumn="1" w:lastColumn="0" w:noHBand="0" w:noVBand="1"/>
      </w:tblPr>
      <w:tblGrid>
        <w:gridCol w:w="849"/>
        <w:gridCol w:w="3102"/>
        <w:gridCol w:w="1177"/>
        <w:gridCol w:w="1200"/>
        <w:gridCol w:w="2084"/>
        <w:gridCol w:w="1506"/>
      </w:tblGrid>
      <w:tr w:rsidR="00B67DCA" w:rsidRPr="00B67DCA" w14:paraId="0FCF891E" w14:textId="77777777" w:rsidTr="00C8701E">
        <w:tc>
          <w:tcPr>
            <w:tcW w:w="9918" w:type="dxa"/>
            <w:gridSpan w:val="6"/>
            <w:shd w:val="clear" w:color="auto" w:fill="C5E0B3"/>
          </w:tcPr>
          <w:p w14:paraId="1B5C52A4" w14:textId="77777777" w:rsidR="00975CF3" w:rsidRPr="00B67DCA" w:rsidRDefault="00975CF3" w:rsidP="00C8701E">
            <w:pPr>
              <w:suppressAutoHyphens w:val="0"/>
              <w:autoSpaceDN/>
              <w:spacing w:line="241" w:lineRule="auto"/>
              <w:ind w:left="22" w:right="149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FDB298E" w14:textId="77777777" w:rsidR="00975CF3" w:rsidRPr="00B67DCA" w:rsidRDefault="00975CF3" w:rsidP="00C8701E">
            <w:pPr>
              <w:suppressAutoHyphens w:val="0"/>
              <w:autoSpaceDN/>
              <w:spacing w:line="241" w:lineRule="auto"/>
              <w:ind w:left="22" w:right="149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3. IZGRADNJA GRAĐEVINA KOMUNALNE INFRASTRUKTURE IZVAN GRAĐEVINSKIH PODRUČJA </w:t>
            </w:r>
          </w:p>
          <w:p w14:paraId="55D60D78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24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 w:rsidRPr="00B67DCA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 </w:t>
            </w:r>
            <w:r w:rsidRPr="00B67DCA">
              <w:rPr>
                <w:rFonts w:ascii="Arial" w:hAnsi="Arial" w:cs="Arial"/>
                <w:b/>
                <w:sz w:val="16"/>
                <w:szCs w:val="16"/>
              </w:rPr>
              <w:tab/>
              <w:t xml:space="preserve">  </w:t>
            </w:r>
          </w:p>
        </w:tc>
      </w:tr>
      <w:tr w:rsidR="00B67DCA" w:rsidRPr="00B67DCA" w14:paraId="563CF6CA" w14:textId="77777777" w:rsidTr="00C8701E">
        <w:tc>
          <w:tcPr>
            <w:tcW w:w="9918" w:type="dxa"/>
            <w:gridSpan w:val="6"/>
            <w:shd w:val="clear" w:color="auto" w:fill="E2EFD9"/>
          </w:tcPr>
          <w:p w14:paraId="27CBF32E" w14:textId="07BD8279" w:rsidR="00975CF3" w:rsidRPr="00B67DCA" w:rsidRDefault="00975CF3" w:rsidP="00C8701E">
            <w:pPr>
              <w:tabs>
                <w:tab w:val="left" w:pos="1150"/>
              </w:tabs>
              <w:suppressAutoHyphens w:val="0"/>
              <w:autoSpaceDN/>
              <w:spacing w:line="259" w:lineRule="auto"/>
              <w:ind w:right="49"/>
              <w:jc w:val="center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>3.1. ZELENE POVRŠINE NA KOJIMA NIJE DOPUŠTEN PROMET MOTORNIM VOZILIMA                                 1</w:t>
            </w:r>
            <w:r w:rsidR="00904080" w:rsidRPr="00B67DCA">
              <w:rPr>
                <w:rFonts w:ascii="Arial" w:hAnsi="Arial" w:cs="Arial"/>
                <w:b/>
                <w:sz w:val="16"/>
                <w:szCs w:val="16"/>
              </w:rPr>
              <w:t>31</w:t>
            </w:r>
            <w:r w:rsidRPr="00B67DCA">
              <w:rPr>
                <w:rFonts w:ascii="Arial" w:hAnsi="Arial" w:cs="Arial"/>
                <w:b/>
                <w:sz w:val="16"/>
                <w:szCs w:val="16"/>
              </w:rPr>
              <w:t>.000,00</w:t>
            </w:r>
          </w:p>
        </w:tc>
      </w:tr>
      <w:tr w:rsidR="00B67DCA" w:rsidRPr="00B67DCA" w14:paraId="5A18131F" w14:textId="77777777" w:rsidTr="00C8701E">
        <w:tc>
          <w:tcPr>
            <w:tcW w:w="849" w:type="dxa"/>
            <w:shd w:val="clear" w:color="auto" w:fill="F4F2F1"/>
            <w:vAlign w:val="center"/>
          </w:tcPr>
          <w:p w14:paraId="7BD47D5E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left="24" w:right="149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>3.1.1.</w:t>
            </w:r>
          </w:p>
        </w:tc>
        <w:tc>
          <w:tcPr>
            <w:tcW w:w="3102" w:type="dxa"/>
            <w:shd w:val="clear" w:color="auto" w:fill="F4F2F1"/>
            <w:vAlign w:val="center"/>
          </w:tcPr>
          <w:p w14:paraId="21DA851F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149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TRAIL CENTAR – RASTOČINE  </w:t>
            </w:r>
          </w:p>
        </w:tc>
        <w:tc>
          <w:tcPr>
            <w:tcW w:w="1177" w:type="dxa"/>
            <w:shd w:val="clear" w:color="auto" w:fill="F4F2F1"/>
            <w:vAlign w:val="center"/>
          </w:tcPr>
          <w:p w14:paraId="5731C768" w14:textId="037FEB3C" w:rsidR="00975CF3" w:rsidRPr="00B67DCA" w:rsidRDefault="00975CF3" w:rsidP="00C8701E">
            <w:pPr>
              <w:suppressAutoHyphens w:val="0"/>
              <w:autoSpaceDN/>
              <w:spacing w:line="259" w:lineRule="auto"/>
              <w:ind w:right="63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B519D0" w:rsidRPr="00B67DCA">
              <w:rPr>
                <w:rFonts w:ascii="Arial" w:hAnsi="Arial" w:cs="Arial"/>
                <w:b/>
                <w:sz w:val="16"/>
                <w:szCs w:val="16"/>
              </w:rPr>
              <w:t>8</w:t>
            </w: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.000,00 </w:t>
            </w:r>
          </w:p>
        </w:tc>
        <w:tc>
          <w:tcPr>
            <w:tcW w:w="1200" w:type="dxa"/>
            <w:vAlign w:val="center"/>
          </w:tcPr>
          <w:p w14:paraId="2BBBD61F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36"/>
              <w:jc w:val="center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bCs/>
                <w:sz w:val="16"/>
                <w:szCs w:val="16"/>
              </w:rPr>
              <w:t>K100920</w:t>
            </w:r>
          </w:p>
        </w:tc>
        <w:tc>
          <w:tcPr>
            <w:tcW w:w="2084" w:type="dxa"/>
          </w:tcPr>
          <w:p w14:paraId="601227F8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0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06" w:type="dxa"/>
            <w:vAlign w:val="center"/>
          </w:tcPr>
          <w:p w14:paraId="33944497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64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67DCA" w:rsidRPr="00B67DCA" w14:paraId="4AC5FECA" w14:textId="77777777" w:rsidTr="00C8701E">
        <w:tc>
          <w:tcPr>
            <w:tcW w:w="3951" w:type="dxa"/>
            <w:gridSpan w:val="2"/>
            <w:shd w:val="clear" w:color="auto" w:fill="auto"/>
          </w:tcPr>
          <w:p w14:paraId="68A263ED" w14:textId="170B239F" w:rsidR="00975CF3" w:rsidRPr="00B67DCA" w:rsidRDefault="00B519D0" w:rsidP="00C8701E">
            <w:pPr>
              <w:suppressAutoHyphens w:val="0"/>
              <w:autoSpaceDN/>
              <w:spacing w:line="259" w:lineRule="auto"/>
              <w:ind w:right="149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sz w:val="16"/>
                <w:szCs w:val="16"/>
              </w:rPr>
              <w:t>Ostala nematerijalna proizvedena imovina</w:t>
            </w:r>
          </w:p>
        </w:tc>
        <w:tc>
          <w:tcPr>
            <w:tcW w:w="1177" w:type="dxa"/>
            <w:shd w:val="clear" w:color="auto" w:fill="auto"/>
          </w:tcPr>
          <w:p w14:paraId="38E068DE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63"/>
              <w:jc w:val="right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sz w:val="16"/>
                <w:szCs w:val="16"/>
              </w:rPr>
              <w:t xml:space="preserve">20.000,00 </w:t>
            </w:r>
          </w:p>
        </w:tc>
        <w:tc>
          <w:tcPr>
            <w:tcW w:w="1200" w:type="dxa"/>
            <w:vAlign w:val="center"/>
          </w:tcPr>
          <w:p w14:paraId="1423EA76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36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212</w:t>
            </w:r>
          </w:p>
        </w:tc>
        <w:tc>
          <w:tcPr>
            <w:tcW w:w="2084" w:type="dxa"/>
          </w:tcPr>
          <w:p w14:paraId="40E6743A" w14:textId="70F7AB8A" w:rsidR="00975CF3" w:rsidRPr="00B67DCA" w:rsidRDefault="00596332" w:rsidP="00C8701E">
            <w:pPr>
              <w:suppressAutoHyphens w:val="0"/>
              <w:autoSpaceDN/>
              <w:spacing w:line="259" w:lineRule="auto"/>
              <w:ind w:right="40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Ostalo</w:t>
            </w:r>
          </w:p>
        </w:tc>
        <w:tc>
          <w:tcPr>
            <w:tcW w:w="1506" w:type="dxa"/>
            <w:vAlign w:val="center"/>
          </w:tcPr>
          <w:p w14:paraId="6405BA39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64"/>
              <w:jc w:val="right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>20.000,00</w:t>
            </w:r>
          </w:p>
        </w:tc>
      </w:tr>
      <w:tr w:rsidR="00B67DCA" w:rsidRPr="00B67DCA" w14:paraId="5B206CE8" w14:textId="77777777" w:rsidTr="00C8701E">
        <w:tc>
          <w:tcPr>
            <w:tcW w:w="3951" w:type="dxa"/>
            <w:gridSpan w:val="2"/>
            <w:shd w:val="clear" w:color="auto" w:fill="auto"/>
          </w:tcPr>
          <w:p w14:paraId="28CC5C4F" w14:textId="61E87728" w:rsidR="00975CF3" w:rsidRPr="00B67DCA" w:rsidRDefault="00B519D0" w:rsidP="00C8701E">
            <w:pPr>
              <w:suppressAutoHyphens w:val="0"/>
              <w:autoSpaceDN/>
              <w:spacing w:line="259" w:lineRule="auto"/>
              <w:ind w:right="149"/>
              <w:textAlignment w:val="auto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B67DC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Ostali građevinski objekti</w:t>
            </w:r>
          </w:p>
        </w:tc>
        <w:tc>
          <w:tcPr>
            <w:tcW w:w="1177" w:type="dxa"/>
            <w:shd w:val="clear" w:color="auto" w:fill="auto"/>
          </w:tcPr>
          <w:p w14:paraId="42FDFCC5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63"/>
              <w:jc w:val="right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sz w:val="16"/>
                <w:szCs w:val="16"/>
              </w:rPr>
              <w:t xml:space="preserve">0,00 </w:t>
            </w:r>
          </w:p>
        </w:tc>
        <w:tc>
          <w:tcPr>
            <w:tcW w:w="1200" w:type="dxa"/>
            <w:vAlign w:val="center"/>
          </w:tcPr>
          <w:p w14:paraId="24D6E2A4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36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244</w:t>
            </w:r>
          </w:p>
        </w:tc>
        <w:tc>
          <w:tcPr>
            <w:tcW w:w="2084" w:type="dxa"/>
          </w:tcPr>
          <w:p w14:paraId="62C17595" w14:textId="6225EF40" w:rsidR="00975CF3" w:rsidRPr="00B67DCA" w:rsidRDefault="00596332" w:rsidP="00C8701E">
            <w:pPr>
              <w:suppressAutoHyphens w:val="0"/>
              <w:autoSpaceDN/>
              <w:spacing w:line="259" w:lineRule="auto"/>
              <w:ind w:right="40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Komunalni doprinos</w:t>
            </w:r>
          </w:p>
        </w:tc>
        <w:tc>
          <w:tcPr>
            <w:tcW w:w="1506" w:type="dxa"/>
            <w:vAlign w:val="center"/>
          </w:tcPr>
          <w:p w14:paraId="32C8C453" w14:textId="37795AA9" w:rsidR="00975CF3" w:rsidRPr="00B67DCA" w:rsidRDefault="000F4CF8" w:rsidP="00C8701E">
            <w:pPr>
              <w:suppressAutoHyphens w:val="0"/>
              <w:autoSpaceDN/>
              <w:spacing w:line="259" w:lineRule="auto"/>
              <w:ind w:right="64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sz w:val="16"/>
                <w:szCs w:val="16"/>
              </w:rPr>
              <w:t>0,00</w:t>
            </w:r>
          </w:p>
        </w:tc>
      </w:tr>
      <w:tr w:rsidR="00B67DCA" w:rsidRPr="00B67DCA" w14:paraId="7FE85558" w14:textId="77777777" w:rsidTr="007A0E23">
        <w:trPr>
          <w:trHeight w:val="207"/>
        </w:trPr>
        <w:tc>
          <w:tcPr>
            <w:tcW w:w="3951" w:type="dxa"/>
            <w:gridSpan w:val="2"/>
            <w:shd w:val="clear" w:color="auto" w:fill="auto"/>
          </w:tcPr>
          <w:p w14:paraId="15C7B8D5" w14:textId="194BA4B7" w:rsidR="007A0E23" w:rsidRPr="00B67DCA" w:rsidRDefault="007A0E23" w:rsidP="00C8701E">
            <w:pPr>
              <w:suppressAutoHyphens w:val="0"/>
              <w:autoSpaceDN/>
              <w:spacing w:line="259" w:lineRule="auto"/>
              <w:ind w:right="149"/>
              <w:textAlignment w:val="auto"/>
              <w:rPr>
                <w:rFonts w:ascii="Arial" w:hAnsi="Arial" w:cs="Arial"/>
                <w:bCs/>
                <w:i/>
                <w:iCs/>
                <w:sz w:val="16"/>
                <w:szCs w:val="16"/>
              </w:rPr>
            </w:pPr>
            <w:r w:rsidRPr="00B67DC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Oprema za održavanje i zaštitu</w:t>
            </w:r>
          </w:p>
        </w:tc>
        <w:tc>
          <w:tcPr>
            <w:tcW w:w="1177" w:type="dxa"/>
            <w:shd w:val="clear" w:color="auto" w:fill="auto"/>
          </w:tcPr>
          <w:p w14:paraId="2A0A89BD" w14:textId="1485CF48" w:rsidR="007A0E23" w:rsidRPr="00B67DCA" w:rsidRDefault="007A0E23" w:rsidP="00C8701E">
            <w:pPr>
              <w:suppressAutoHyphens w:val="0"/>
              <w:autoSpaceDN/>
              <w:spacing w:line="259" w:lineRule="auto"/>
              <w:ind w:right="63"/>
              <w:jc w:val="right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sz w:val="16"/>
                <w:szCs w:val="16"/>
              </w:rPr>
              <w:t>8.000,00</w:t>
            </w:r>
          </w:p>
        </w:tc>
        <w:tc>
          <w:tcPr>
            <w:tcW w:w="1200" w:type="dxa"/>
            <w:vAlign w:val="center"/>
          </w:tcPr>
          <w:p w14:paraId="7152E0A3" w14:textId="504F7233" w:rsidR="007A0E23" w:rsidRPr="00B67DCA" w:rsidRDefault="007A0E23" w:rsidP="00C8701E">
            <w:pPr>
              <w:suppressAutoHyphens w:val="0"/>
              <w:autoSpaceDN/>
              <w:spacing w:line="259" w:lineRule="auto"/>
              <w:ind w:right="36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331</w:t>
            </w:r>
          </w:p>
        </w:tc>
        <w:tc>
          <w:tcPr>
            <w:tcW w:w="2084" w:type="dxa"/>
          </w:tcPr>
          <w:p w14:paraId="1380CA46" w14:textId="263B0D4E" w:rsidR="007A0E23" w:rsidRPr="00B67DCA" w:rsidRDefault="00596332" w:rsidP="00C8701E">
            <w:pPr>
              <w:suppressAutoHyphens w:val="0"/>
              <w:autoSpaceDN/>
              <w:spacing w:line="259" w:lineRule="auto"/>
              <w:ind w:right="40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Ostalo</w:t>
            </w:r>
          </w:p>
        </w:tc>
        <w:tc>
          <w:tcPr>
            <w:tcW w:w="1506" w:type="dxa"/>
            <w:vAlign w:val="center"/>
          </w:tcPr>
          <w:p w14:paraId="4EDC990D" w14:textId="57EEFD19" w:rsidR="007A0E23" w:rsidRPr="00B67DCA" w:rsidRDefault="00596332" w:rsidP="00C8701E">
            <w:pPr>
              <w:suppressAutoHyphens w:val="0"/>
              <w:autoSpaceDN/>
              <w:spacing w:line="259" w:lineRule="auto"/>
              <w:ind w:right="64"/>
              <w:jc w:val="right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8.000,00</w:t>
            </w:r>
          </w:p>
        </w:tc>
      </w:tr>
      <w:tr w:rsidR="00B67DCA" w:rsidRPr="00B67DCA" w14:paraId="0459A744" w14:textId="77777777" w:rsidTr="00C8701E">
        <w:tc>
          <w:tcPr>
            <w:tcW w:w="849" w:type="dxa"/>
            <w:shd w:val="clear" w:color="auto" w:fill="F4F2F1"/>
            <w:vAlign w:val="center"/>
          </w:tcPr>
          <w:p w14:paraId="05FEE86F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left="24" w:right="149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>3.1.2.</w:t>
            </w:r>
          </w:p>
        </w:tc>
        <w:tc>
          <w:tcPr>
            <w:tcW w:w="3102" w:type="dxa"/>
            <w:shd w:val="clear" w:color="auto" w:fill="F4F2F1"/>
            <w:vAlign w:val="center"/>
          </w:tcPr>
          <w:p w14:paraId="1F27B03C" w14:textId="4510E3C5" w:rsidR="00975CF3" w:rsidRPr="00B67DCA" w:rsidRDefault="00B519D0" w:rsidP="00C8701E">
            <w:pPr>
              <w:suppressAutoHyphens w:val="0"/>
              <w:autoSpaceDN/>
              <w:spacing w:line="259" w:lineRule="auto"/>
              <w:ind w:right="149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UREĐENJE KALIĆA I  OPREMANJE PLANINARSKO TURISTIČKIH STAZA  </w:t>
            </w:r>
          </w:p>
        </w:tc>
        <w:tc>
          <w:tcPr>
            <w:tcW w:w="1177" w:type="dxa"/>
            <w:shd w:val="clear" w:color="auto" w:fill="F4F2F1"/>
            <w:vAlign w:val="center"/>
          </w:tcPr>
          <w:p w14:paraId="50A0B354" w14:textId="09E35EF2" w:rsidR="00975CF3" w:rsidRPr="00B67DCA" w:rsidRDefault="00975CF3" w:rsidP="00C8701E">
            <w:pPr>
              <w:suppressAutoHyphens w:val="0"/>
              <w:autoSpaceDN/>
              <w:spacing w:line="259" w:lineRule="auto"/>
              <w:ind w:right="63"/>
              <w:jc w:val="right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B519D0" w:rsidRPr="00B67DCA">
              <w:rPr>
                <w:rFonts w:ascii="Arial" w:hAnsi="Arial" w:cs="Arial"/>
                <w:b/>
                <w:sz w:val="16"/>
                <w:szCs w:val="16"/>
              </w:rPr>
              <w:t>03</w:t>
            </w: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.000,00 </w:t>
            </w:r>
          </w:p>
        </w:tc>
        <w:tc>
          <w:tcPr>
            <w:tcW w:w="1200" w:type="dxa"/>
            <w:vAlign w:val="center"/>
          </w:tcPr>
          <w:p w14:paraId="400C8CEF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36"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>K100935</w:t>
            </w:r>
          </w:p>
          <w:p w14:paraId="3C878A7C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36"/>
              <w:jc w:val="center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084" w:type="dxa"/>
          </w:tcPr>
          <w:p w14:paraId="36D892D6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149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06" w:type="dxa"/>
            <w:vAlign w:val="center"/>
          </w:tcPr>
          <w:p w14:paraId="2D85E2C7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64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67DCA" w:rsidRPr="00B67DCA" w14:paraId="7F241221" w14:textId="77777777" w:rsidTr="00C8701E">
        <w:tc>
          <w:tcPr>
            <w:tcW w:w="3951" w:type="dxa"/>
            <w:gridSpan w:val="2"/>
            <w:shd w:val="clear" w:color="auto" w:fill="auto"/>
          </w:tcPr>
          <w:p w14:paraId="7E728D4D" w14:textId="419D37BE" w:rsidR="00975CF3" w:rsidRPr="00B67DCA" w:rsidRDefault="00B519D0" w:rsidP="00C8701E">
            <w:pPr>
              <w:suppressAutoHyphens w:val="0"/>
              <w:autoSpaceDN/>
              <w:spacing w:line="259" w:lineRule="auto"/>
              <w:ind w:right="149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67DC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Ostali građevinski objekti</w:t>
            </w:r>
          </w:p>
        </w:tc>
        <w:tc>
          <w:tcPr>
            <w:tcW w:w="1177" w:type="dxa"/>
            <w:shd w:val="clear" w:color="auto" w:fill="auto"/>
          </w:tcPr>
          <w:p w14:paraId="0BA3CC9F" w14:textId="382B4C8C" w:rsidR="00975CF3" w:rsidRPr="00B67DCA" w:rsidRDefault="00975CF3" w:rsidP="00C8701E">
            <w:pPr>
              <w:suppressAutoHyphens w:val="0"/>
              <w:autoSpaceDN/>
              <w:spacing w:line="259" w:lineRule="auto"/>
              <w:ind w:right="63"/>
              <w:jc w:val="right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sz w:val="16"/>
                <w:szCs w:val="16"/>
              </w:rPr>
              <w:t>1</w:t>
            </w:r>
            <w:r w:rsidR="00B519D0" w:rsidRPr="00B67DCA">
              <w:rPr>
                <w:rFonts w:ascii="Arial" w:hAnsi="Arial" w:cs="Arial"/>
                <w:i/>
                <w:sz w:val="16"/>
                <w:szCs w:val="16"/>
              </w:rPr>
              <w:t>00</w:t>
            </w:r>
            <w:r w:rsidRPr="00B67DCA">
              <w:rPr>
                <w:rFonts w:ascii="Arial" w:hAnsi="Arial" w:cs="Arial"/>
                <w:i/>
                <w:sz w:val="16"/>
                <w:szCs w:val="16"/>
              </w:rPr>
              <w:t xml:space="preserve">.000,00 </w:t>
            </w:r>
          </w:p>
        </w:tc>
        <w:tc>
          <w:tcPr>
            <w:tcW w:w="1200" w:type="dxa"/>
          </w:tcPr>
          <w:p w14:paraId="25ED96CD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36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287  </w:t>
            </w:r>
            <w:r w:rsidRPr="00B67DCA">
              <w:rPr>
                <w:rFonts w:ascii="Arial" w:hAnsi="Arial" w:cs="Arial"/>
                <w:i/>
                <w:iCs/>
                <w:sz w:val="16"/>
                <w:szCs w:val="16"/>
              </w:rPr>
              <w:tab/>
              <w:t xml:space="preserve">  </w:t>
            </w:r>
            <w:r w:rsidRPr="00B67DCA">
              <w:rPr>
                <w:rFonts w:ascii="Arial" w:hAnsi="Arial" w:cs="Arial"/>
                <w:i/>
                <w:iCs/>
                <w:sz w:val="16"/>
                <w:szCs w:val="16"/>
              </w:rPr>
              <w:tab/>
              <w:t xml:space="preserve">  </w:t>
            </w:r>
          </w:p>
        </w:tc>
        <w:tc>
          <w:tcPr>
            <w:tcW w:w="2084" w:type="dxa"/>
          </w:tcPr>
          <w:p w14:paraId="26BF024D" w14:textId="40ADF714" w:rsidR="00975CF3" w:rsidRPr="00B67DCA" w:rsidRDefault="00596332" w:rsidP="00C8701E">
            <w:pPr>
              <w:suppressAutoHyphens w:val="0"/>
              <w:autoSpaceDN/>
              <w:spacing w:line="259" w:lineRule="auto"/>
              <w:ind w:right="149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Ostalo</w:t>
            </w:r>
          </w:p>
        </w:tc>
        <w:tc>
          <w:tcPr>
            <w:tcW w:w="1506" w:type="dxa"/>
            <w:vAlign w:val="center"/>
          </w:tcPr>
          <w:p w14:paraId="08C816EC" w14:textId="239F247C" w:rsidR="00975CF3" w:rsidRPr="00B67DCA" w:rsidRDefault="00596332" w:rsidP="00C8701E">
            <w:pPr>
              <w:suppressAutoHyphens w:val="0"/>
              <w:autoSpaceDN/>
              <w:spacing w:line="259" w:lineRule="auto"/>
              <w:ind w:right="64"/>
              <w:jc w:val="right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10</w:t>
            </w:r>
            <w:r w:rsidR="00975CF3"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>0.000,00</w:t>
            </w:r>
          </w:p>
        </w:tc>
      </w:tr>
      <w:tr w:rsidR="00B67DCA" w:rsidRPr="00B67DCA" w14:paraId="0D88BBF6" w14:textId="77777777" w:rsidTr="00C8701E">
        <w:tc>
          <w:tcPr>
            <w:tcW w:w="3951" w:type="dxa"/>
            <w:gridSpan w:val="2"/>
            <w:shd w:val="clear" w:color="auto" w:fill="auto"/>
          </w:tcPr>
          <w:p w14:paraId="6166717C" w14:textId="65EF41DD" w:rsidR="00B519D0" w:rsidRPr="00B67DCA" w:rsidRDefault="00B519D0" w:rsidP="00B519D0">
            <w:pPr>
              <w:suppressAutoHyphens w:val="0"/>
              <w:autoSpaceDN/>
              <w:spacing w:line="259" w:lineRule="auto"/>
              <w:ind w:right="149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sz w:val="16"/>
                <w:szCs w:val="16"/>
              </w:rPr>
              <w:t>Ostala nematerijalna proizvedena imovina</w:t>
            </w:r>
          </w:p>
        </w:tc>
        <w:tc>
          <w:tcPr>
            <w:tcW w:w="1177" w:type="dxa"/>
            <w:shd w:val="clear" w:color="auto" w:fill="auto"/>
          </w:tcPr>
          <w:p w14:paraId="321C7B70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63"/>
              <w:jc w:val="right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sz w:val="16"/>
                <w:szCs w:val="16"/>
              </w:rPr>
              <w:t xml:space="preserve">3.000,00 </w:t>
            </w:r>
          </w:p>
        </w:tc>
        <w:tc>
          <w:tcPr>
            <w:tcW w:w="1200" w:type="dxa"/>
          </w:tcPr>
          <w:p w14:paraId="09B845EB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36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289  </w:t>
            </w:r>
            <w:r w:rsidRPr="00B67DCA">
              <w:rPr>
                <w:rFonts w:ascii="Arial" w:hAnsi="Arial" w:cs="Arial"/>
                <w:i/>
                <w:iCs/>
                <w:sz w:val="16"/>
                <w:szCs w:val="16"/>
              </w:rPr>
              <w:tab/>
              <w:t xml:space="preserve">  </w:t>
            </w:r>
            <w:r w:rsidRPr="00B67DCA">
              <w:rPr>
                <w:rFonts w:ascii="Arial" w:hAnsi="Arial" w:cs="Arial"/>
                <w:i/>
                <w:iCs/>
                <w:sz w:val="16"/>
                <w:szCs w:val="16"/>
              </w:rPr>
              <w:tab/>
              <w:t xml:space="preserve">  </w:t>
            </w:r>
          </w:p>
        </w:tc>
        <w:tc>
          <w:tcPr>
            <w:tcW w:w="2084" w:type="dxa"/>
          </w:tcPr>
          <w:p w14:paraId="7D5EEDC2" w14:textId="45B9250A" w:rsidR="00B519D0" w:rsidRPr="00B67DCA" w:rsidRDefault="00596332" w:rsidP="00B519D0">
            <w:pPr>
              <w:suppressAutoHyphens w:val="0"/>
              <w:autoSpaceDN/>
              <w:spacing w:line="259" w:lineRule="auto"/>
              <w:ind w:right="149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Ostalo </w:t>
            </w:r>
          </w:p>
        </w:tc>
        <w:tc>
          <w:tcPr>
            <w:tcW w:w="1506" w:type="dxa"/>
            <w:vAlign w:val="center"/>
          </w:tcPr>
          <w:p w14:paraId="3DD41DD1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64"/>
              <w:jc w:val="right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>3.000,00</w:t>
            </w:r>
          </w:p>
        </w:tc>
      </w:tr>
    </w:tbl>
    <w:p w14:paraId="519F8875" w14:textId="77777777" w:rsidR="00975CF3" w:rsidRPr="00B67DCA" w:rsidRDefault="00975CF3" w:rsidP="00975CF3">
      <w:pPr>
        <w:suppressAutoHyphens w:val="0"/>
        <w:autoSpaceDN/>
        <w:spacing w:after="0" w:line="259" w:lineRule="auto"/>
        <w:ind w:left="564" w:right="149"/>
        <w:jc w:val="both"/>
        <w:textAlignment w:val="auto"/>
        <w:rPr>
          <w:rFonts w:ascii="Arial" w:eastAsia="Arial" w:hAnsi="Arial" w:cs="Arial"/>
          <w:kern w:val="2"/>
          <w:sz w:val="16"/>
          <w:szCs w:val="16"/>
          <w:lang w:eastAsia="hr-HR"/>
          <w14:ligatures w14:val="standardContextual"/>
        </w:rPr>
      </w:pPr>
    </w:p>
    <w:tbl>
      <w:tblPr>
        <w:tblStyle w:val="TableGrid"/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9" w:type="dxa"/>
          <w:left w:w="105" w:type="dxa"/>
          <w:right w:w="64" w:type="dxa"/>
        </w:tblCellMar>
        <w:tblLook w:val="04A0" w:firstRow="1" w:lastRow="0" w:firstColumn="1" w:lastColumn="0" w:noHBand="0" w:noVBand="1"/>
      </w:tblPr>
      <w:tblGrid>
        <w:gridCol w:w="764"/>
        <w:gridCol w:w="2497"/>
        <w:gridCol w:w="1945"/>
        <w:gridCol w:w="925"/>
        <w:gridCol w:w="2091"/>
        <w:gridCol w:w="1701"/>
      </w:tblGrid>
      <w:tr w:rsidR="00B67DCA" w:rsidRPr="00B67DCA" w14:paraId="047B8224" w14:textId="77777777" w:rsidTr="00C8701E">
        <w:tc>
          <w:tcPr>
            <w:tcW w:w="9923" w:type="dxa"/>
            <w:gridSpan w:val="6"/>
            <w:shd w:val="clear" w:color="auto" w:fill="C5E0B3"/>
            <w:vAlign w:val="center"/>
          </w:tcPr>
          <w:p w14:paraId="7042E444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149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Times New Roman" w:hAnsi="Arial" w:cs="Arial"/>
                <w:sz w:val="16"/>
                <w:szCs w:val="16"/>
              </w:rPr>
              <w:t xml:space="preserve"> </w:t>
            </w: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4. REKONSTRUKCIJA POSTOJEĆIH GRAĐEVINA KOMUNALNE INFRASTRUKTURE   </w:t>
            </w:r>
          </w:p>
          <w:p w14:paraId="513BF6E5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149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</w:tr>
      <w:tr w:rsidR="00B67DCA" w:rsidRPr="00B67DCA" w14:paraId="11D0561B" w14:textId="77777777" w:rsidTr="00C8701E">
        <w:tc>
          <w:tcPr>
            <w:tcW w:w="9923" w:type="dxa"/>
            <w:gridSpan w:val="6"/>
            <w:shd w:val="clear" w:color="auto" w:fill="E2EFD9"/>
          </w:tcPr>
          <w:p w14:paraId="113C557B" w14:textId="0E481B80" w:rsidR="00975CF3" w:rsidRPr="00B67DCA" w:rsidRDefault="00975CF3" w:rsidP="00C8701E">
            <w:pPr>
              <w:suppressAutoHyphens w:val="0"/>
              <w:autoSpaceDN/>
              <w:spacing w:line="259" w:lineRule="auto"/>
              <w:ind w:left="1166" w:right="437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>4.1. NERAZVRSTANE CESTE                  1</w:t>
            </w:r>
            <w:r w:rsidR="00904080" w:rsidRPr="00B67DCA">
              <w:rPr>
                <w:rFonts w:ascii="Arial" w:hAnsi="Arial" w:cs="Arial"/>
                <w:b/>
                <w:sz w:val="16"/>
                <w:szCs w:val="16"/>
              </w:rPr>
              <w:t>85</w:t>
            </w:r>
            <w:r w:rsidRPr="00B67DCA">
              <w:rPr>
                <w:rFonts w:ascii="Arial" w:hAnsi="Arial" w:cs="Arial"/>
                <w:b/>
                <w:sz w:val="16"/>
                <w:szCs w:val="16"/>
              </w:rPr>
              <w:t>.000,00</w:t>
            </w:r>
          </w:p>
          <w:p w14:paraId="52A7FE37" w14:textId="77777777" w:rsidR="00975CF3" w:rsidRPr="00B67DCA" w:rsidRDefault="00975CF3" w:rsidP="00C8701E">
            <w:pPr>
              <w:suppressAutoHyphens w:val="0"/>
              <w:autoSpaceDN/>
              <w:spacing w:after="160" w:line="259" w:lineRule="auto"/>
              <w:ind w:right="149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</w:t>
            </w:r>
          </w:p>
        </w:tc>
      </w:tr>
      <w:tr w:rsidR="00B67DCA" w:rsidRPr="00B67DCA" w14:paraId="17C58C03" w14:textId="77777777" w:rsidTr="00C8701E">
        <w:tc>
          <w:tcPr>
            <w:tcW w:w="764" w:type="dxa"/>
            <w:shd w:val="clear" w:color="auto" w:fill="F4F2F1"/>
          </w:tcPr>
          <w:p w14:paraId="00840049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149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4.1.1. </w:t>
            </w:r>
          </w:p>
        </w:tc>
        <w:tc>
          <w:tcPr>
            <w:tcW w:w="2497" w:type="dxa"/>
            <w:shd w:val="clear" w:color="auto" w:fill="F4F2F1"/>
          </w:tcPr>
          <w:p w14:paraId="630BA604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>REKONSTRUKCIJA NC</w:t>
            </w:r>
          </w:p>
          <w:p w14:paraId="50ECDBD1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 MOLNARI-DRAŽICE </w:t>
            </w:r>
          </w:p>
          <w:p w14:paraId="29B9C99A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945" w:type="dxa"/>
            <w:shd w:val="clear" w:color="auto" w:fill="F4F2F1"/>
          </w:tcPr>
          <w:p w14:paraId="5777E944" w14:textId="7CF90E75" w:rsidR="00975CF3" w:rsidRPr="00B67DCA" w:rsidRDefault="00975CF3" w:rsidP="00C8701E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5.000,00 </w:t>
            </w:r>
          </w:p>
        </w:tc>
        <w:tc>
          <w:tcPr>
            <w:tcW w:w="925" w:type="dxa"/>
          </w:tcPr>
          <w:p w14:paraId="2E3CCB1E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4"/>
              <w:jc w:val="center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K100922 </w:t>
            </w:r>
          </w:p>
        </w:tc>
        <w:tc>
          <w:tcPr>
            <w:tcW w:w="2091" w:type="dxa"/>
          </w:tcPr>
          <w:p w14:paraId="6D490993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260137C7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67DCA" w:rsidRPr="00B67DCA" w14:paraId="773E42A6" w14:textId="77777777" w:rsidTr="00C8701E">
        <w:tc>
          <w:tcPr>
            <w:tcW w:w="3261" w:type="dxa"/>
            <w:gridSpan w:val="2"/>
            <w:shd w:val="clear" w:color="auto" w:fill="auto"/>
          </w:tcPr>
          <w:p w14:paraId="109903D8" w14:textId="65864A94" w:rsidR="00975CF3" w:rsidRPr="00B67DCA" w:rsidRDefault="00B519D0" w:rsidP="00C8701E">
            <w:pPr>
              <w:suppressAutoHyphens w:val="0"/>
              <w:autoSpaceDN/>
              <w:spacing w:line="259" w:lineRule="auto"/>
              <w:ind w:left="11" w:right="149" w:hanging="10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iCs/>
                <w:sz w:val="16"/>
                <w:szCs w:val="16"/>
              </w:rPr>
              <w:t>Ceste, željeznice i ostali prometni objekti</w:t>
            </w:r>
          </w:p>
        </w:tc>
        <w:tc>
          <w:tcPr>
            <w:tcW w:w="1945" w:type="dxa"/>
            <w:shd w:val="clear" w:color="auto" w:fill="auto"/>
          </w:tcPr>
          <w:p w14:paraId="59352426" w14:textId="6BE7F1D8" w:rsidR="00975CF3" w:rsidRPr="00B67DCA" w:rsidRDefault="00975CF3" w:rsidP="00C8701E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sz w:val="16"/>
                <w:szCs w:val="16"/>
              </w:rPr>
              <w:t xml:space="preserve">5.000,00 </w:t>
            </w:r>
          </w:p>
        </w:tc>
        <w:tc>
          <w:tcPr>
            <w:tcW w:w="925" w:type="dxa"/>
          </w:tcPr>
          <w:p w14:paraId="66B8A5DC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4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iCs/>
                <w:sz w:val="16"/>
                <w:szCs w:val="16"/>
              </w:rPr>
              <w:t>213</w:t>
            </w:r>
          </w:p>
        </w:tc>
        <w:tc>
          <w:tcPr>
            <w:tcW w:w="2091" w:type="dxa"/>
          </w:tcPr>
          <w:p w14:paraId="54BFE3E1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Doprinos za šume</w:t>
            </w:r>
          </w:p>
        </w:tc>
        <w:tc>
          <w:tcPr>
            <w:tcW w:w="1701" w:type="dxa"/>
          </w:tcPr>
          <w:p w14:paraId="60960B59" w14:textId="153C2FC7" w:rsidR="00975CF3" w:rsidRPr="00B67DCA" w:rsidRDefault="00975CF3" w:rsidP="00C8701E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</w:tr>
      <w:tr w:rsidR="00B67DCA" w:rsidRPr="00B67DCA" w14:paraId="1989086E" w14:textId="77777777" w:rsidTr="00C8701E">
        <w:tc>
          <w:tcPr>
            <w:tcW w:w="764" w:type="dxa"/>
            <w:shd w:val="clear" w:color="auto" w:fill="F4F2F1"/>
            <w:vAlign w:val="center"/>
          </w:tcPr>
          <w:p w14:paraId="2A8FDB08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149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4.1.2. </w:t>
            </w:r>
          </w:p>
        </w:tc>
        <w:tc>
          <w:tcPr>
            <w:tcW w:w="2497" w:type="dxa"/>
            <w:shd w:val="clear" w:color="auto" w:fill="F4F2F1"/>
          </w:tcPr>
          <w:p w14:paraId="0A09BBEC" w14:textId="7A48E68B" w:rsidR="00975CF3" w:rsidRPr="00B67DCA" w:rsidRDefault="00975CF3" w:rsidP="00C8701E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>REKONSTRUKCIJA DIJELA NC</w:t>
            </w:r>
            <w:r w:rsidR="00B519D0" w:rsidRPr="00B67DC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67DCA">
              <w:rPr>
                <w:rFonts w:ascii="Arial" w:eastAsia="Arial" w:hAnsi="Arial" w:cs="Arial"/>
                <w:b/>
                <w:sz w:val="16"/>
                <w:szCs w:val="16"/>
              </w:rPr>
              <w:t>UMOLE-MOLNARI</w:t>
            </w:r>
          </w:p>
          <w:p w14:paraId="327B157E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945" w:type="dxa"/>
            <w:shd w:val="clear" w:color="auto" w:fill="F4F2F1"/>
            <w:vAlign w:val="center"/>
          </w:tcPr>
          <w:p w14:paraId="36F44490" w14:textId="134A93CB" w:rsidR="00975CF3" w:rsidRPr="00B67DCA" w:rsidRDefault="00904080" w:rsidP="00C8701E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="00975CF3" w:rsidRPr="00B67DCA">
              <w:rPr>
                <w:rFonts w:ascii="Arial" w:hAnsi="Arial" w:cs="Arial"/>
                <w:b/>
                <w:sz w:val="16"/>
                <w:szCs w:val="16"/>
              </w:rPr>
              <w:t xml:space="preserve">.000,00 </w:t>
            </w:r>
          </w:p>
        </w:tc>
        <w:tc>
          <w:tcPr>
            <w:tcW w:w="925" w:type="dxa"/>
            <w:vAlign w:val="center"/>
          </w:tcPr>
          <w:p w14:paraId="53F70E38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4"/>
              <w:jc w:val="center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>K100924</w:t>
            </w:r>
          </w:p>
        </w:tc>
        <w:tc>
          <w:tcPr>
            <w:tcW w:w="2091" w:type="dxa"/>
            <w:vAlign w:val="center"/>
          </w:tcPr>
          <w:p w14:paraId="47E9663E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0042194" w14:textId="77777777" w:rsidR="00975CF3" w:rsidRPr="00B67DCA" w:rsidRDefault="00975CF3" w:rsidP="00C8701E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67DCA" w:rsidRPr="00B67DCA" w14:paraId="59E21D26" w14:textId="77777777" w:rsidTr="00C8701E">
        <w:tc>
          <w:tcPr>
            <w:tcW w:w="3261" w:type="dxa"/>
            <w:gridSpan w:val="2"/>
            <w:shd w:val="clear" w:color="auto" w:fill="auto"/>
          </w:tcPr>
          <w:p w14:paraId="39151963" w14:textId="30C53AF8" w:rsidR="00B519D0" w:rsidRPr="00B67DCA" w:rsidRDefault="00B519D0" w:rsidP="00B519D0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iCs/>
                <w:sz w:val="16"/>
                <w:szCs w:val="16"/>
              </w:rPr>
              <w:t>Ceste, željeznice i ostali prometni objekti</w:t>
            </w:r>
          </w:p>
        </w:tc>
        <w:tc>
          <w:tcPr>
            <w:tcW w:w="1945" w:type="dxa"/>
            <w:shd w:val="clear" w:color="auto" w:fill="auto"/>
          </w:tcPr>
          <w:p w14:paraId="797BB1FE" w14:textId="197406BA" w:rsidR="00B519D0" w:rsidRPr="00B67DCA" w:rsidRDefault="00B519D0" w:rsidP="00B519D0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sz w:val="16"/>
                <w:szCs w:val="16"/>
              </w:rPr>
              <w:t xml:space="preserve">5.000,00         </w:t>
            </w:r>
          </w:p>
        </w:tc>
        <w:tc>
          <w:tcPr>
            <w:tcW w:w="925" w:type="dxa"/>
            <w:vAlign w:val="center"/>
          </w:tcPr>
          <w:p w14:paraId="196864F9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4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sz w:val="16"/>
                <w:szCs w:val="16"/>
              </w:rPr>
              <w:t>216</w:t>
            </w:r>
          </w:p>
        </w:tc>
        <w:tc>
          <w:tcPr>
            <w:tcW w:w="2091" w:type="dxa"/>
            <w:vAlign w:val="center"/>
          </w:tcPr>
          <w:p w14:paraId="54F65622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Doprinos za šume</w:t>
            </w:r>
          </w:p>
        </w:tc>
        <w:tc>
          <w:tcPr>
            <w:tcW w:w="1701" w:type="dxa"/>
            <w:vAlign w:val="center"/>
          </w:tcPr>
          <w:p w14:paraId="0953409B" w14:textId="3554E75A" w:rsidR="00B519D0" w:rsidRPr="00B67DCA" w:rsidRDefault="00B519D0" w:rsidP="00B519D0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5.000,00</w:t>
            </w:r>
          </w:p>
        </w:tc>
      </w:tr>
      <w:tr w:rsidR="00B67DCA" w:rsidRPr="00B67DCA" w14:paraId="718B2E95" w14:textId="77777777" w:rsidTr="00C8701E">
        <w:tc>
          <w:tcPr>
            <w:tcW w:w="3261" w:type="dxa"/>
            <w:gridSpan w:val="2"/>
            <w:shd w:val="clear" w:color="auto" w:fill="auto"/>
          </w:tcPr>
          <w:p w14:paraId="52852667" w14:textId="310DC81C" w:rsidR="00B519D0" w:rsidRPr="00B67DCA" w:rsidRDefault="00B519D0" w:rsidP="00B519D0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sz w:val="16"/>
                <w:szCs w:val="16"/>
              </w:rPr>
              <w:t>Ostala nematerijalna proizvedena imovina</w:t>
            </w:r>
          </w:p>
        </w:tc>
        <w:tc>
          <w:tcPr>
            <w:tcW w:w="1945" w:type="dxa"/>
            <w:shd w:val="clear" w:color="auto" w:fill="auto"/>
          </w:tcPr>
          <w:p w14:paraId="591F10F6" w14:textId="104168AB" w:rsidR="00B519D0" w:rsidRPr="00B67DCA" w:rsidRDefault="00B519D0" w:rsidP="00B519D0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sz w:val="16"/>
                <w:szCs w:val="16"/>
              </w:rPr>
              <w:t xml:space="preserve">  0,00        </w:t>
            </w:r>
          </w:p>
        </w:tc>
        <w:tc>
          <w:tcPr>
            <w:tcW w:w="925" w:type="dxa"/>
            <w:vAlign w:val="center"/>
          </w:tcPr>
          <w:p w14:paraId="17DA9B84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4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283</w:t>
            </w:r>
          </w:p>
        </w:tc>
        <w:tc>
          <w:tcPr>
            <w:tcW w:w="2091" w:type="dxa"/>
            <w:vAlign w:val="center"/>
          </w:tcPr>
          <w:p w14:paraId="388CCAE1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  <w:tc>
          <w:tcPr>
            <w:tcW w:w="1701" w:type="dxa"/>
            <w:vAlign w:val="center"/>
          </w:tcPr>
          <w:p w14:paraId="0C4FEEDC" w14:textId="12453B22" w:rsidR="00B519D0" w:rsidRPr="00B67DCA" w:rsidRDefault="00B519D0" w:rsidP="00B519D0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B67DCA" w:rsidRPr="00B67DCA" w14:paraId="74780109" w14:textId="77777777" w:rsidTr="00C8701E">
        <w:tc>
          <w:tcPr>
            <w:tcW w:w="764" w:type="dxa"/>
            <w:shd w:val="clear" w:color="auto" w:fill="F4F2F1"/>
            <w:vAlign w:val="center"/>
          </w:tcPr>
          <w:p w14:paraId="038700F8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149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4.1.3. </w:t>
            </w:r>
          </w:p>
        </w:tc>
        <w:tc>
          <w:tcPr>
            <w:tcW w:w="2497" w:type="dxa"/>
            <w:shd w:val="clear" w:color="auto" w:fill="F4F2F1"/>
          </w:tcPr>
          <w:p w14:paraId="538B7605" w14:textId="3E589F58" w:rsidR="00B519D0" w:rsidRPr="00B67DCA" w:rsidRDefault="00B519D0" w:rsidP="00B519D0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>REKONSTRUKCIJA NC 0134</w:t>
            </w:r>
            <w:r w:rsidRPr="00B67DCA">
              <w:rPr>
                <w:rFonts w:ascii="Arial" w:eastAsia="Arial" w:hAnsi="Arial" w:cs="Arial"/>
                <w:b/>
                <w:sz w:val="16"/>
                <w:szCs w:val="16"/>
              </w:rPr>
              <w:t xml:space="preserve"> PODHUM</w:t>
            </w:r>
          </w:p>
        </w:tc>
        <w:tc>
          <w:tcPr>
            <w:tcW w:w="1945" w:type="dxa"/>
            <w:shd w:val="clear" w:color="auto" w:fill="F4F2F1"/>
            <w:vAlign w:val="center"/>
          </w:tcPr>
          <w:p w14:paraId="283B81D9" w14:textId="404037F5" w:rsidR="00B519D0" w:rsidRPr="00B67DCA" w:rsidRDefault="00904080" w:rsidP="00B519D0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="00B519D0" w:rsidRPr="00B67DCA">
              <w:rPr>
                <w:rFonts w:ascii="Arial" w:hAnsi="Arial" w:cs="Arial"/>
                <w:b/>
                <w:sz w:val="16"/>
                <w:szCs w:val="16"/>
              </w:rPr>
              <w:t xml:space="preserve">0.000,00 </w:t>
            </w:r>
          </w:p>
        </w:tc>
        <w:tc>
          <w:tcPr>
            <w:tcW w:w="925" w:type="dxa"/>
            <w:vAlign w:val="center"/>
          </w:tcPr>
          <w:p w14:paraId="0DF1281E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4"/>
              <w:jc w:val="center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>K100928</w:t>
            </w:r>
          </w:p>
        </w:tc>
        <w:tc>
          <w:tcPr>
            <w:tcW w:w="2091" w:type="dxa"/>
            <w:vAlign w:val="center"/>
          </w:tcPr>
          <w:p w14:paraId="779CC8E8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4D46D75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67DCA" w:rsidRPr="00B67DCA" w14:paraId="53E4CE51" w14:textId="77777777" w:rsidTr="006232B0">
        <w:tc>
          <w:tcPr>
            <w:tcW w:w="3261" w:type="dxa"/>
            <w:gridSpan w:val="2"/>
            <w:shd w:val="clear" w:color="auto" w:fill="auto"/>
          </w:tcPr>
          <w:p w14:paraId="3ACCA6D0" w14:textId="5694B1A0" w:rsidR="00B519D0" w:rsidRPr="00B67DCA" w:rsidRDefault="00B519D0" w:rsidP="00B519D0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iCs/>
                <w:sz w:val="16"/>
                <w:szCs w:val="16"/>
              </w:rPr>
              <w:t>Ceste, željeznice i ostali prometni objekti</w:t>
            </w:r>
          </w:p>
        </w:tc>
        <w:tc>
          <w:tcPr>
            <w:tcW w:w="1945" w:type="dxa"/>
            <w:shd w:val="clear" w:color="auto" w:fill="auto"/>
          </w:tcPr>
          <w:p w14:paraId="58284CCF" w14:textId="42BA4E16" w:rsidR="00B519D0" w:rsidRPr="00B67DCA" w:rsidRDefault="00B519D0" w:rsidP="00B519D0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>10.000,00</w:t>
            </w:r>
          </w:p>
        </w:tc>
        <w:tc>
          <w:tcPr>
            <w:tcW w:w="925" w:type="dxa"/>
          </w:tcPr>
          <w:p w14:paraId="1D177379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4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217  </w:t>
            </w:r>
          </w:p>
        </w:tc>
        <w:tc>
          <w:tcPr>
            <w:tcW w:w="2091" w:type="dxa"/>
            <w:vAlign w:val="center"/>
          </w:tcPr>
          <w:p w14:paraId="27B5AD5E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  <w:tc>
          <w:tcPr>
            <w:tcW w:w="1701" w:type="dxa"/>
            <w:vAlign w:val="center"/>
          </w:tcPr>
          <w:p w14:paraId="7FC8C2C4" w14:textId="0DFD70B6" w:rsidR="00B519D0" w:rsidRPr="00B67DCA" w:rsidRDefault="00227CF9" w:rsidP="00B519D0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1</w:t>
            </w:r>
            <w:r w:rsidR="00B519D0" w:rsidRPr="00B67DCA">
              <w:rPr>
                <w:rFonts w:ascii="Arial" w:hAnsi="Arial" w:cs="Arial"/>
                <w:sz w:val="16"/>
                <w:szCs w:val="16"/>
              </w:rPr>
              <w:t>0.000,00</w:t>
            </w:r>
          </w:p>
        </w:tc>
      </w:tr>
      <w:tr w:rsidR="00B67DCA" w:rsidRPr="00B67DCA" w14:paraId="35D835B3" w14:textId="77777777" w:rsidTr="007A0E23">
        <w:trPr>
          <w:trHeight w:val="313"/>
        </w:trPr>
        <w:tc>
          <w:tcPr>
            <w:tcW w:w="3261" w:type="dxa"/>
            <w:gridSpan w:val="2"/>
            <w:shd w:val="clear" w:color="auto" w:fill="auto"/>
          </w:tcPr>
          <w:p w14:paraId="336D4831" w14:textId="6B4BD227" w:rsidR="007A0E23" w:rsidRPr="00B67DCA" w:rsidRDefault="007A0E23" w:rsidP="00B519D0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sz w:val="16"/>
                <w:szCs w:val="16"/>
              </w:rPr>
              <w:t>Ostala nematerijalna proizvedena imovina</w:t>
            </w:r>
          </w:p>
        </w:tc>
        <w:tc>
          <w:tcPr>
            <w:tcW w:w="1945" w:type="dxa"/>
            <w:shd w:val="clear" w:color="auto" w:fill="auto"/>
          </w:tcPr>
          <w:p w14:paraId="02774171" w14:textId="5BA96851" w:rsidR="007A0E23" w:rsidRPr="00B67DCA" w:rsidRDefault="007A0E23" w:rsidP="00B519D0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>10.000,00</w:t>
            </w:r>
          </w:p>
        </w:tc>
        <w:tc>
          <w:tcPr>
            <w:tcW w:w="925" w:type="dxa"/>
          </w:tcPr>
          <w:p w14:paraId="34164406" w14:textId="04E435D0" w:rsidR="007A0E23" w:rsidRPr="00B67DCA" w:rsidRDefault="007A0E23" w:rsidP="00B519D0">
            <w:pPr>
              <w:suppressAutoHyphens w:val="0"/>
              <w:autoSpaceDN/>
              <w:spacing w:line="259" w:lineRule="auto"/>
              <w:ind w:right="44"/>
              <w:jc w:val="center"/>
              <w:textAlignment w:val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iCs/>
                <w:sz w:val="16"/>
                <w:szCs w:val="16"/>
              </w:rPr>
              <w:t>324</w:t>
            </w:r>
          </w:p>
        </w:tc>
        <w:tc>
          <w:tcPr>
            <w:tcW w:w="2091" w:type="dxa"/>
            <w:vAlign w:val="center"/>
          </w:tcPr>
          <w:p w14:paraId="553C67F5" w14:textId="4CB9569F" w:rsidR="007A0E23" w:rsidRPr="00B67DCA" w:rsidRDefault="00596332" w:rsidP="00B519D0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Ostalo</w:t>
            </w:r>
          </w:p>
        </w:tc>
        <w:tc>
          <w:tcPr>
            <w:tcW w:w="1701" w:type="dxa"/>
            <w:vAlign w:val="center"/>
          </w:tcPr>
          <w:p w14:paraId="096D0151" w14:textId="05F466A8" w:rsidR="007A0E23" w:rsidRPr="00B67DCA" w:rsidRDefault="00596332" w:rsidP="00B519D0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10</w:t>
            </w:r>
            <w:r w:rsidR="007A0E23" w:rsidRPr="00B67DCA">
              <w:rPr>
                <w:rFonts w:ascii="Arial" w:hAnsi="Arial" w:cs="Arial"/>
                <w:i/>
                <w:iCs/>
                <w:sz w:val="16"/>
                <w:szCs w:val="16"/>
              </w:rPr>
              <w:t>.000,00</w:t>
            </w:r>
          </w:p>
        </w:tc>
      </w:tr>
      <w:tr w:rsidR="00B67DCA" w:rsidRPr="00B67DCA" w14:paraId="1400123F" w14:textId="77777777" w:rsidTr="007A0E23">
        <w:trPr>
          <w:trHeight w:val="207"/>
        </w:trPr>
        <w:tc>
          <w:tcPr>
            <w:tcW w:w="3261" w:type="dxa"/>
            <w:gridSpan w:val="2"/>
            <w:vMerge w:val="restart"/>
            <w:shd w:val="clear" w:color="auto" w:fill="auto"/>
            <w:vAlign w:val="center"/>
          </w:tcPr>
          <w:p w14:paraId="2D10CD83" w14:textId="20935105" w:rsidR="007A0E23" w:rsidRPr="00B67DCA" w:rsidRDefault="007A0E23" w:rsidP="00B519D0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sz w:val="16"/>
                <w:szCs w:val="16"/>
              </w:rPr>
              <w:t>Intelektualne i osobne usluge</w:t>
            </w:r>
          </w:p>
        </w:tc>
        <w:tc>
          <w:tcPr>
            <w:tcW w:w="1945" w:type="dxa"/>
            <w:vMerge w:val="restart"/>
            <w:shd w:val="clear" w:color="auto" w:fill="auto"/>
          </w:tcPr>
          <w:p w14:paraId="78A8EE82" w14:textId="2D4F0D21" w:rsidR="007A0E23" w:rsidRPr="00B67DCA" w:rsidRDefault="007A0E23" w:rsidP="00B519D0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>10.000,00</w:t>
            </w:r>
          </w:p>
        </w:tc>
        <w:tc>
          <w:tcPr>
            <w:tcW w:w="925" w:type="dxa"/>
            <w:vMerge w:val="restart"/>
          </w:tcPr>
          <w:p w14:paraId="03D2DBDB" w14:textId="67191339" w:rsidR="007A0E23" w:rsidRPr="00B67DCA" w:rsidRDefault="007A0E23" w:rsidP="00B519D0">
            <w:pPr>
              <w:suppressAutoHyphens w:val="0"/>
              <w:autoSpaceDN/>
              <w:spacing w:line="259" w:lineRule="auto"/>
              <w:ind w:right="44"/>
              <w:jc w:val="center"/>
              <w:textAlignment w:val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iCs/>
                <w:sz w:val="16"/>
                <w:szCs w:val="16"/>
              </w:rPr>
              <w:t>325</w:t>
            </w:r>
          </w:p>
        </w:tc>
        <w:tc>
          <w:tcPr>
            <w:tcW w:w="2091" w:type="dxa"/>
            <w:vAlign w:val="center"/>
          </w:tcPr>
          <w:p w14:paraId="4B48FFF4" w14:textId="2FA7CC0D" w:rsidR="007A0E23" w:rsidRPr="00B67DCA" w:rsidRDefault="00596332" w:rsidP="00B519D0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Ostalo</w:t>
            </w:r>
          </w:p>
        </w:tc>
        <w:tc>
          <w:tcPr>
            <w:tcW w:w="1701" w:type="dxa"/>
            <w:vAlign w:val="center"/>
          </w:tcPr>
          <w:p w14:paraId="4A90119A" w14:textId="1E5CF992" w:rsidR="007A0E23" w:rsidRPr="00B67DCA" w:rsidRDefault="00596332" w:rsidP="00B519D0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7</w:t>
            </w:r>
            <w:r w:rsidR="007A0E23" w:rsidRPr="00B67DCA">
              <w:rPr>
                <w:rFonts w:ascii="Arial" w:hAnsi="Arial" w:cs="Arial"/>
                <w:i/>
                <w:iCs/>
                <w:sz w:val="16"/>
                <w:szCs w:val="16"/>
              </w:rPr>
              <w:t>.000,00</w:t>
            </w:r>
          </w:p>
        </w:tc>
      </w:tr>
      <w:tr w:rsidR="00596332" w:rsidRPr="00B67DCA" w14:paraId="744767C9" w14:textId="77777777" w:rsidTr="00BE60C5">
        <w:trPr>
          <w:trHeight w:val="206"/>
        </w:trPr>
        <w:tc>
          <w:tcPr>
            <w:tcW w:w="3261" w:type="dxa"/>
            <w:gridSpan w:val="2"/>
            <w:vMerge/>
            <w:shd w:val="clear" w:color="auto" w:fill="auto"/>
            <w:vAlign w:val="center"/>
          </w:tcPr>
          <w:p w14:paraId="0801F9FF" w14:textId="77777777" w:rsidR="00596332" w:rsidRPr="00B67DCA" w:rsidRDefault="00596332" w:rsidP="00B519D0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45" w:type="dxa"/>
            <w:vMerge/>
            <w:shd w:val="clear" w:color="auto" w:fill="auto"/>
          </w:tcPr>
          <w:p w14:paraId="4EE064E2" w14:textId="77777777" w:rsidR="00596332" w:rsidRPr="00B67DCA" w:rsidRDefault="00596332" w:rsidP="00B519D0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925" w:type="dxa"/>
            <w:vMerge/>
          </w:tcPr>
          <w:p w14:paraId="118B0341" w14:textId="77777777" w:rsidR="00596332" w:rsidRPr="00B67DCA" w:rsidRDefault="00596332" w:rsidP="00B519D0">
            <w:pPr>
              <w:suppressAutoHyphens w:val="0"/>
              <w:autoSpaceDN/>
              <w:spacing w:line="259" w:lineRule="auto"/>
              <w:ind w:right="44"/>
              <w:jc w:val="center"/>
              <w:textAlignment w:val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091" w:type="dxa"/>
            <w:vAlign w:val="center"/>
          </w:tcPr>
          <w:p w14:paraId="1D087D3A" w14:textId="6AFC3930" w:rsidR="00596332" w:rsidRPr="00B67DCA" w:rsidRDefault="00596332" w:rsidP="00B519D0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Višak KI</w:t>
            </w:r>
          </w:p>
        </w:tc>
        <w:tc>
          <w:tcPr>
            <w:tcW w:w="1701" w:type="dxa"/>
            <w:vAlign w:val="center"/>
          </w:tcPr>
          <w:p w14:paraId="69B8DEC7" w14:textId="418C0351" w:rsidR="00596332" w:rsidRPr="00B67DCA" w:rsidRDefault="00596332" w:rsidP="00B519D0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3.000,00</w:t>
            </w:r>
          </w:p>
        </w:tc>
      </w:tr>
      <w:tr w:rsidR="00B67DCA" w:rsidRPr="00B67DCA" w14:paraId="2CA4BDC3" w14:textId="77777777" w:rsidTr="00C8701E">
        <w:tc>
          <w:tcPr>
            <w:tcW w:w="764" w:type="dxa"/>
            <w:shd w:val="clear" w:color="auto" w:fill="F4F2F1"/>
            <w:vAlign w:val="center"/>
          </w:tcPr>
          <w:p w14:paraId="0BCBCFAC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149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4.1.4. </w:t>
            </w:r>
          </w:p>
        </w:tc>
        <w:tc>
          <w:tcPr>
            <w:tcW w:w="2497" w:type="dxa"/>
            <w:shd w:val="clear" w:color="auto" w:fill="F4F2F1"/>
          </w:tcPr>
          <w:p w14:paraId="24EAAF96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>REKONSTRUKCIJA NC</w:t>
            </w:r>
          </w:p>
          <w:p w14:paraId="5A5EC683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b/>
                <w:sz w:val="16"/>
                <w:szCs w:val="16"/>
              </w:rPr>
              <w:t>U PODKILAVCU</w:t>
            </w:r>
          </w:p>
        </w:tc>
        <w:tc>
          <w:tcPr>
            <w:tcW w:w="1945" w:type="dxa"/>
            <w:shd w:val="clear" w:color="auto" w:fill="F4F2F1"/>
            <w:vAlign w:val="center"/>
          </w:tcPr>
          <w:p w14:paraId="00F27233" w14:textId="47E7A232" w:rsidR="00B519D0" w:rsidRPr="00B67DCA" w:rsidRDefault="00B519D0" w:rsidP="00B519D0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b/>
                <w:sz w:val="16"/>
                <w:szCs w:val="16"/>
              </w:rPr>
              <w:t>30.000,00</w:t>
            </w:r>
          </w:p>
        </w:tc>
        <w:tc>
          <w:tcPr>
            <w:tcW w:w="925" w:type="dxa"/>
            <w:vAlign w:val="center"/>
          </w:tcPr>
          <w:p w14:paraId="7013C380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4"/>
              <w:jc w:val="center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>K100929</w:t>
            </w:r>
          </w:p>
        </w:tc>
        <w:tc>
          <w:tcPr>
            <w:tcW w:w="2091" w:type="dxa"/>
            <w:vAlign w:val="center"/>
          </w:tcPr>
          <w:p w14:paraId="413FEF73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CD1EE03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67DCA" w:rsidRPr="00B67DCA" w14:paraId="3562013C" w14:textId="77777777" w:rsidTr="000F4CF8">
        <w:trPr>
          <w:trHeight w:val="207"/>
        </w:trPr>
        <w:tc>
          <w:tcPr>
            <w:tcW w:w="3261" w:type="dxa"/>
            <w:gridSpan w:val="2"/>
            <w:vMerge w:val="restart"/>
            <w:shd w:val="clear" w:color="auto" w:fill="auto"/>
          </w:tcPr>
          <w:p w14:paraId="63B2C549" w14:textId="0A723241" w:rsidR="000F4CF8" w:rsidRPr="00B67DCA" w:rsidRDefault="000F4CF8" w:rsidP="00B519D0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iCs/>
                <w:sz w:val="16"/>
                <w:szCs w:val="16"/>
              </w:rPr>
              <w:t>Ceste, željeznice i ostali prometni objekti</w:t>
            </w:r>
          </w:p>
        </w:tc>
        <w:tc>
          <w:tcPr>
            <w:tcW w:w="1945" w:type="dxa"/>
            <w:vMerge w:val="restart"/>
            <w:shd w:val="clear" w:color="auto" w:fill="auto"/>
          </w:tcPr>
          <w:p w14:paraId="5C475C42" w14:textId="4F0DF217" w:rsidR="000F4CF8" w:rsidRPr="00B67DCA" w:rsidRDefault="000F4CF8" w:rsidP="00B519D0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>30.000,00</w:t>
            </w:r>
          </w:p>
        </w:tc>
        <w:tc>
          <w:tcPr>
            <w:tcW w:w="925" w:type="dxa"/>
            <w:vMerge w:val="restart"/>
          </w:tcPr>
          <w:p w14:paraId="38AB288B" w14:textId="77777777" w:rsidR="000F4CF8" w:rsidRPr="00B67DCA" w:rsidRDefault="000F4CF8" w:rsidP="00B519D0">
            <w:pPr>
              <w:suppressAutoHyphens w:val="0"/>
              <w:autoSpaceDN/>
              <w:spacing w:line="259" w:lineRule="auto"/>
              <w:ind w:right="44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67DC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218 </w:t>
            </w:r>
          </w:p>
        </w:tc>
        <w:tc>
          <w:tcPr>
            <w:tcW w:w="2091" w:type="dxa"/>
            <w:vAlign w:val="center"/>
          </w:tcPr>
          <w:p w14:paraId="193F2ACD" w14:textId="77777777" w:rsidR="000F4CF8" w:rsidRPr="00B67DCA" w:rsidRDefault="000F4CF8" w:rsidP="00B519D0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Višak KI</w:t>
            </w:r>
          </w:p>
        </w:tc>
        <w:tc>
          <w:tcPr>
            <w:tcW w:w="1701" w:type="dxa"/>
            <w:vAlign w:val="center"/>
          </w:tcPr>
          <w:p w14:paraId="2759A6D5" w14:textId="08149E53" w:rsidR="000F4CF8" w:rsidRPr="00B67DCA" w:rsidRDefault="000F4CF8" w:rsidP="00B519D0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sz w:val="16"/>
                <w:szCs w:val="16"/>
              </w:rPr>
              <w:t>20.892,71</w:t>
            </w:r>
          </w:p>
        </w:tc>
      </w:tr>
      <w:tr w:rsidR="00B67DCA" w:rsidRPr="00B67DCA" w14:paraId="26ABAD83" w14:textId="77777777" w:rsidTr="00C8701E">
        <w:trPr>
          <w:trHeight w:val="206"/>
        </w:trPr>
        <w:tc>
          <w:tcPr>
            <w:tcW w:w="3261" w:type="dxa"/>
            <w:gridSpan w:val="2"/>
            <w:vMerge/>
            <w:shd w:val="clear" w:color="auto" w:fill="auto"/>
          </w:tcPr>
          <w:p w14:paraId="41E26408" w14:textId="77777777" w:rsidR="000F4CF8" w:rsidRPr="00B67DCA" w:rsidRDefault="000F4CF8" w:rsidP="00B519D0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945" w:type="dxa"/>
            <w:vMerge/>
            <w:shd w:val="clear" w:color="auto" w:fill="auto"/>
          </w:tcPr>
          <w:p w14:paraId="2524688A" w14:textId="77777777" w:rsidR="000F4CF8" w:rsidRPr="00B67DCA" w:rsidRDefault="000F4CF8" w:rsidP="00B519D0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925" w:type="dxa"/>
            <w:vMerge/>
          </w:tcPr>
          <w:p w14:paraId="00CB439D" w14:textId="77777777" w:rsidR="000F4CF8" w:rsidRPr="00B67DCA" w:rsidRDefault="000F4CF8" w:rsidP="00B519D0">
            <w:pPr>
              <w:suppressAutoHyphens w:val="0"/>
              <w:autoSpaceDN/>
              <w:spacing w:line="259" w:lineRule="auto"/>
              <w:ind w:right="44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1" w:type="dxa"/>
            <w:vAlign w:val="center"/>
          </w:tcPr>
          <w:p w14:paraId="10ED8A79" w14:textId="5997D882" w:rsidR="000F4CF8" w:rsidRPr="00B67DCA" w:rsidRDefault="000F4CF8" w:rsidP="00B519D0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  <w:tc>
          <w:tcPr>
            <w:tcW w:w="1701" w:type="dxa"/>
            <w:vAlign w:val="center"/>
          </w:tcPr>
          <w:p w14:paraId="03E5EC6C" w14:textId="53C2DF6B" w:rsidR="000F4CF8" w:rsidRPr="00B67DCA" w:rsidRDefault="000F4CF8" w:rsidP="00B519D0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sz w:val="16"/>
                <w:szCs w:val="16"/>
              </w:rPr>
              <w:t>9.107,29</w:t>
            </w:r>
          </w:p>
        </w:tc>
      </w:tr>
      <w:tr w:rsidR="00B67DCA" w:rsidRPr="00B67DCA" w14:paraId="6050AB2A" w14:textId="77777777" w:rsidTr="00C8701E">
        <w:tc>
          <w:tcPr>
            <w:tcW w:w="764" w:type="dxa"/>
            <w:shd w:val="clear" w:color="auto" w:fill="F4F2F1"/>
            <w:vAlign w:val="center"/>
          </w:tcPr>
          <w:p w14:paraId="0BD63C0F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149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4.1.5. </w:t>
            </w:r>
          </w:p>
        </w:tc>
        <w:tc>
          <w:tcPr>
            <w:tcW w:w="2497" w:type="dxa"/>
            <w:shd w:val="clear" w:color="auto" w:fill="F4F2F1"/>
          </w:tcPr>
          <w:p w14:paraId="5FB82B07" w14:textId="4DD08CD3" w:rsidR="00B519D0" w:rsidRPr="00B67DCA" w:rsidRDefault="00B519D0" w:rsidP="00B519D0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REKONSTRUKCIJA NC </w:t>
            </w:r>
            <w:r w:rsidRPr="00B67DCA">
              <w:rPr>
                <w:rFonts w:ascii="Arial" w:eastAsia="Arial" w:hAnsi="Arial" w:cs="Arial"/>
                <w:b/>
                <w:sz w:val="16"/>
                <w:szCs w:val="16"/>
              </w:rPr>
              <w:t>U JELENJU</w:t>
            </w:r>
          </w:p>
        </w:tc>
        <w:tc>
          <w:tcPr>
            <w:tcW w:w="1945" w:type="dxa"/>
            <w:shd w:val="clear" w:color="auto" w:fill="F4F2F1"/>
            <w:vAlign w:val="center"/>
          </w:tcPr>
          <w:p w14:paraId="37579EDC" w14:textId="5B5EF293" w:rsidR="00B519D0" w:rsidRPr="00B67DCA" w:rsidRDefault="00B519D0" w:rsidP="00B519D0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b/>
                <w:sz w:val="16"/>
                <w:szCs w:val="16"/>
              </w:rPr>
              <w:t>50.000,00</w:t>
            </w:r>
          </w:p>
        </w:tc>
        <w:tc>
          <w:tcPr>
            <w:tcW w:w="925" w:type="dxa"/>
            <w:vAlign w:val="center"/>
          </w:tcPr>
          <w:p w14:paraId="3776264E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4"/>
              <w:jc w:val="center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>K100930</w:t>
            </w:r>
          </w:p>
        </w:tc>
        <w:tc>
          <w:tcPr>
            <w:tcW w:w="2091" w:type="dxa"/>
            <w:vAlign w:val="center"/>
          </w:tcPr>
          <w:p w14:paraId="4AA843A5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437EB75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67DCA" w:rsidRPr="00B67DCA" w14:paraId="1460AA48" w14:textId="77777777" w:rsidTr="000F4CF8">
        <w:trPr>
          <w:trHeight w:val="207"/>
        </w:trPr>
        <w:tc>
          <w:tcPr>
            <w:tcW w:w="3261" w:type="dxa"/>
            <w:gridSpan w:val="2"/>
            <w:vMerge w:val="restart"/>
            <w:shd w:val="clear" w:color="auto" w:fill="auto"/>
          </w:tcPr>
          <w:p w14:paraId="0B37E356" w14:textId="1B61C542" w:rsidR="00B67DCA" w:rsidRPr="00B67DCA" w:rsidRDefault="00B67DCA" w:rsidP="00B519D0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iCs/>
                <w:sz w:val="16"/>
                <w:szCs w:val="16"/>
              </w:rPr>
              <w:t>Ceste, željeznice i ostali prometni objekti</w:t>
            </w:r>
          </w:p>
        </w:tc>
        <w:tc>
          <w:tcPr>
            <w:tcW w:w="1945" w:type="dxa"/>
            <w:vMerge w:val="restart"/>
            <w:shd w:val="clear" w:color="auto" w:fill="auto"/>
          </w:tcPr>
          <w:p w14:paraId="7A19064C" w14:textId="75F4B2AF" w:rsidR="00B67DCA" w:rsidRPr="00B67DCA" w:rsidRDefault="00B67DCA" w:rsidP="00B519D0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>50.000,00</w:t>
            </w:r>
          </w:p>
        </w:tc>
        <w:tc>
          <w:tcPr>
            <w:tcW w:w="925" w:type="dxa"/>
            <w:vMerge w:val="restart"/>
          </w:tcPr>
          <w:p w14:paraId="2D138A52" w14:textId="77777777" w:rsidR="00B67DCA" w:rsidRPr="00B67DCA" w:rsidRDefault="00B67DCA" w:rsidP="00B519D0">
            <w:pPr>
              <w:suppressAutoHyphens w:val="0"/>
              <w:autoSpaceDN/>
              <w:spacing w:line="259" w:lineRule="auto"/>
              <w:ind w:right="44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67DCA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219 </w:t>
            </w:r>
          </w:p>
        </w:tc>
        <w:tc>
          <w:tcPr>
            <w:tcW w:w="2091" w:type="dxa"/>
            <w:vAlign w:val="center"/>
          </w:tcPr>
          <w:p w14:paraId="61AE373D" w14:textId="49DBE75F" w:rsidR="00B67DCA" w:rsidRPr="00B67DCA" w:rsidRDefault="00B67DCA" w:rsidP="00B519D0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Doprinos za šume</w:t>
            </w:r>
          </w:p>
        </w:tc>
        <w:tc>
          <w:tcPr>
            <w:tcW w:w="1701" w:type="dxa"/>
            <w:vAlign w:val="center"/>
          </w:tcPr>
          <w:p w14:paraId="738A1BFD" w14:textId="6C75908C" w:rsidR="00B67DCA" w:rsidRPr="00B67DCA" w:rsidRDefault="00B67DCA" w:rsidP="00B519D0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  <w:r w:rsidRPr="00B67DCA">
              <w:rPr>
                <w:rFonts w:ascii="Arial" w:eastAsia="Arial" w:hAnsi="Arial" w:cs="Arial"/>
                <w:sz w:val="16"/>
                <w:szCs w:val="16"/>
              </w:rPr>
              <w:t>.000,00</w:t>
            </w:r>
          </w:p>
        </w:tc>
      </w:tr>
      <w:tr w:rsidR="00B67DCA" w:rsidRPr="00B67DCA" w14:paraId="1652FECC" w14:textId="77777777" w:rsidTr="000F4CF8">
        <w:trPr>
          <w:trHeight w:val="207"/>
        </w:trPr>
        <w:tc>
          <w:tcPr>
            <w:tcW w:w="3261" w:type="dxa"/>
            <w:gridSpan w:val="2"/>
            <w:vMerge/>
            <w:shd w:val="clear" w:color="auto" w:fill="auto"/>
          </w:tcPr>
          <w:p w14:paraId="2BDDC074" w14:textId="77777777" w:rsidR="00B67DCA" w:rsidRPr="00B67DCA" w:rsidRDefault="00B67DCA" w:rsidP="00B519D0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945" w:type="dxa"/>
            <w:vMerge/>
            <w:shd w:val="clear" w:color="auto" w:fill="auto"/>
          </w:tcPr>
          <w:p w14:paraId="752CE44D" w14:textId="77777777" w:rsidR="00B67DCA" w:rsidRPr="00B67DCA" w:rsidRDefault="00B67DCA" w:rsidP="00B519D0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925" w:type="dxa"/>
            <w:vMerge/>
          </w:tcPr>
          <w:p w14:paraId="563F46B9" w14:textId="77777777" w:rsidR="00B67DCA" w:rsidRPr="00B67DCA" w:rsidRDefault="00B67DCA" w:rsidP="00B519D0">
            <w:pPr>
              <w:suppressAutoHyphens w:val="0"/>
              <w:autoSpaceDN/>
              <w:spacing w:line="259" w:lineRule="auto"/>
              <w:ind w:right="44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1" w:type="dxa"/>
            <w:vAlign w:val="center"/>
          </w:tcPr>
          <w:p w14:paraId="5488FEA6" w14:textId="5043D179" w:rsidR="00B67DCA" w:rsidRPr="00B67DCA" w:rsidRDefault="00B67DCA" w:rsidP="00B519D0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Komunalni doprinos</w:t>
            </w:r>
          </w:p>
        </w:tc>
        <w:tc>
          <w:tcPr>
            <w:tcW w:w="1701" w:type="dxa"/>
            <w:vAlign w:val="center"/>
          </w:tcPr>
          <w:p w14:paraId="269DFF2C" w14:textId="501DBBE0" w:rsidR="00B67DCA" w:rsidRPr="00B67DCA" w:rsidRDefault="00B67DCA" w:rsidP="00B519D0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sz w:val="16"/>
                <w:szCs w:val="16"/>
              </w:rPr>
              <w:t>23.821,15</w:t>
            </w:r>
          </w:p>
        </w:tc>
      </w:tr>
      <w:tr w:rsidR="00B67DCA" w:rsidRPr="00B67DCA" w14:paraId="7D01A80C" w14:textId="77777777" w:rsidTr="00C8701E">
        <w:trPr>
          <w:trHeight w:val="206"/>
        </w:trPr>
        <w:tc>
          <w:tcPr>
            <w:tcW w:w="3261" w:type="dxa"/>
            <w:gridSpan w:val="2"/>
            <w:vMerge/>
            <w:shd w:val="clear" w:color="auto" w:fill="auto"/>
          </w:tcPr>
          <w:p w14:paraId="7FD60C30" w14:textId="77777777" w:rsidR="00B67DCA" w:rsidRPr="00B67DCA" w:rsidRDefault="00B67DCA" w:rsidP="00B519D0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945" w:type="dxa"/>
            <w:vMerge/>
            <w:shd w:val="clear" w:color="auto" w:fill="auto"/>
          </w:tcPr>
          <w:p w14:paraId="519E97D4" w14:textId="77777777" w:rsidR="00B67DCA" w:rsidRPr="00B67DCA" w:rsidRDefault="00B67DCA" w:rsidP="00B519D0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925" w:type="dxa"/>
            <w:vMerge/>
          </w:tcPr>
          <w:p w14:paraId="4C338CBC" w14:textId="77777777" w:rsidR="00B67DCA" w:rsidRPr="00B67DCA" w:rsidRDefault="00B67DCA" w:rsidP="00B519D0">
            <w:pPr>
              <w:suppressAutoHyphens w:val="0"/>
              <w:autoSpaceDN/>
              <w:spacing w:line="259" w:lineRule="auto"/>
              <w:ind w:right="44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1" w:type="dxa"/>
            <w:vAlign w:val="center"/>
          </w:tcPr>
          <w:p w14:paraId="70AAF7A3" w14:textId="25C3D593" w:rsidR="00B67DCA" w:rsidRPr="00B67DCA" w:rsidRDefault="00B67DCA" w:rsidP="00B519D0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Višak KI</w:t>
            </w:r>
          </w:p>
        </w:tc>
        <w:tc>
          <w:tcPr>
            <w:tcW w:w="1701" w:type="dxa"/>
            <w:vAlign w:val="center"/>
          </w:tcPr>
          <w:p w14:paraId="69EB2545" w14:textId="063B9276" w:rsidR="00B67DCA" w:rsidRPr="00B67DCA" w:rsidRDefault="00B67DCA" w:rsidP="00B519D0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  <w:r w:rsidRPr="00B67DCA">
              <w:rPr>
                <w:rFonts w:ascii="Arial" w:eastAsia="Arial" w:hAnsi="Arial" w:cs="Arial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sz w:val="16"/>
                <w:szCs w:val="16"/>
              </w:rPr>
              <w:t>000</w:t>
            </w:r>
            <w:r w:rsidRPr="00B67DCA">
              <w:rPr>
                <w:rFonts w:ascii="Arial" w:eastAsia="Arial" w:hAnsi="Arial" w:cs="Arial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sz w:val="16"/>
                <w:szCs w:val="16"/>
              </w:rPr>
              <w:t>00</w:t>
            </w:r>
          </w:p>
        </w:tc>
      </w:tr>
      <w:tr w:rsidR="00B67DCA" w:rsidRPr="00B67DCA" w14:paraId="6369CF3B" w14:textId="77777777" w:rsidTr="00C8701E">
        <w:trPr>
          <w:trHeight w:val="206"/>
        </w:trPr>
        <w:tc>
          <w:tcPr>
            <w:tcW w:w="3261" w:type="dxa"/>
            <w:gridSpan w:val="2"/>
            <w:vMerge/>
            <w:shd w:val="clear" w:color="auto" w:fill="auto"/>
          </w:tcPr>
          <w:p w14:paraId="728BC54A" w14:textId="77777777" w:rsidR="00B67DCA" w:rsidRPr="00B67DCA" w:rsidRDefault="00B67DCA" w:rsidP="00B519D0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945" w:type="dxa"/>
            <w:vMerge/>
            <w:shd w:val="clear" w:color="auto" w:fill="auto"/>
          </w:tcPr>
          <w:p w14:paraId="771CA216" w14:textId="77777777" w:rsidR="00B67DCA" w:rsidRPr="00B67DCA" w:rsidRDefault="00B67DCA" w:rsidP="00B519D0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925" w:type="dxa"/>
            <w:vMerge/>
          </w:tcPr>
          <w:p w14:paraId="20833016" w14:textId="77777777" w:rsidR="00B67DCA" w:rsidRPr="00B67DCA" w:rsidRDefault="00B67DCA" w:rsidP="00B519D0">
            <w:pPr>
              <w:suppressAutoHyphens w:val="0"/>
              <w:autoSpaceDN/>
              <w:spacing w:line="259" w:lineRule="auto"/>
              <w:ind w:right="44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1" w:type="dxa"/>
            <w:vAlign w:val="center"/>
          </w:tcPr>
          <w:p w14:paraId="63D88CD7" w14:textId="356F0701" w:rsidR="00B67DCA" w:rsidRDefault="00B67DCA" w:rsidP="00B519D0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Ostalo </w:t>
            </w:r>
          </w:p>
        </w:tc>
        <w:tc>
          <w:tcPr>
            <w:tcW w:w="1701" w:type="dxa"/>
            <w:vAlign w:val="center"/>
          </w:tcPr>
          <w:p w14:paraId="059FED93" w14:textId="6D07F05E" w:rsidR="00B67DCA" w:rsidRDefault="00B67DCA" w:rsidP="00B519D0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178,85</w:t>
            </w:r>
          </w:p>
        </w:tc>
      </w:tr>
      <w:tr w:rsidR="00B67DCA" w:rsidRPr="00B67DCA" w14:paraId="1AA3E261" w14:textId="77777777" w:rsidTr="00C8701E">
        <w:tc>
          <w:tcPr>
            <w:tcW w:w="764" w:type="dxa"/>
            <w:shd w:val="clear" w:color="auto" w:fill="F4F2F1"/>
            <w:vAlign w:val="center"/>
          </w:tcPr>
          <w:p w14:paraId="5B7138E3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149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4.1.6. </w:t>
            </w:r>
          </w:p>
        </w:tc>
        <w:tc>
          <w:tcPr>
            <w:tcW w:w="2497" w:type="dxa"/>
            <w:shd w:val="clear" w:color="auto" w:fill="F4F2F1"/>
          </w:tcPr>
          <w:p w14:paraId="1CD6E2E9" w14:textId="3D0FAA58" w:rsidR="00B519D0" w:rsidRPr="00B67DCA" w:rsidRDefault="00B519D0" w:rsidP="00B519D0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REKONSTRUKCIJA CESTE – NASELJE </w:t>
            </w:r>
            <w:r w:rsidRPr="00B67DCA">
              <w:rPr>
                <w:rFonts w:ascii="Arial" w:eastAsia="Arial" w:hAnsi="Arial" w:cs="Arial"/>
                <w:b/>
                <w:sz w:val="16"/>
                <w:szCs w:val="16"/>
              </w:rPr>
              <w:t>DRAŽICE</w:t>
            </w:r>
          </w:p>
        </w:tc>
        <w:tc>
          <w:tcPr>
            <w:tcW w:w="1945" w:type="dxa"/>
            <w:shd w:val="clear" w:color="auto" w:fill="F4F2F1"/>
            <w:vAlign w:val="center"/>
          </w:tcPr>
          <w:p w14:paraId="7ACBD783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b/>
                <w:sz w:val="16"/>
                <w:szCs w:val="16"/>
              </w:rPr>
              <w:t>40.000,00</w:t>
            </w:r>
          </w:p>
        </w:tc>
        <w:tc>
          <w:tcPr>
            <w:tcW w:w="925" w:type="dxa"/>
            <w:vAlign w:val="center"/>
          </w:tcPr>
          <w:p w14:paraId="7917B8BE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4"/>
              <w:jc w:val="center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>K100931</w:t>
            </w:r>
          </w:p>
        </w:tc>
        <w:tc>
          <w:tcPr>
            <w:tcW w:w="2091" w:type="dxa"/>
            <w:vAlign w:val="center"/>
          </w:tcPr>
          <w:p w14:paraId="1E17507B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F77311B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596332" w:rsidRPr="00B67DCA" w14:paraId="638DDB91" w14:textId="77777777" w:rsidTr="00C8701E">
        <w:tc>
          <w:tcPr>
            <w:tcW w:w="3261" w:type="dxa"/>
            <w:gridSpan w:val="2"/>
            <w:vMerge w:val="restart"/>
            <w:shd w:val="clear" w:color="auto" w:fill="auto"/>
          </w:tcPr>
          <w:p w14:paraId="63884882" w14:textId="2F70FA04" w:rsidR="00596332" w:rsidRPr="00B67DCA" w:rsidRDefault="00596332" w:rsidP="00B519D0">
            <w:pPr>
              <w:spacing w:line="259" w:lineRule="auto"/>
              <w:ind w:left="5" w:right="149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iCs/>
                <w:sz w:val="16"/>
                <w:szCs w:val="16"/>
              </w:rPr>
              <w:t>Ceste, željeznice i ostali prometni objekti</w:t>
            </w:r>
            <w:r w:rsidRPr="00B67DCA"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945" w:type="dxa"/>
            <w:vMerge w:val="restart"/>
            <w:shd w:val="clear" w:color="auto" w:fill="auto"/>
          </w:tcPr>
          <w:p w14:paraId="7E528395" w14:textId="475E24AF" w:rsidR="00596332" w:rsidRPr="00B67DCA" w:rsidRDefault="00596332" w:rsidP="00B519D0">
            <w:pPr>
              <w:spacing w:line="259" w:lineRule="auto"/>
              <w:ind w:right="43"/>
              <w:jc w:val="right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>40.000,00</w:t>
            </w:r>
          </w:p>
        </w:tc>
        <w:tc>
          <w:tcPr>
            <w:tcW w:w="925" w:type="dxa"/>
            <w:vMerge w:val="restart"/>
          </w:tcPr>
          <w:p w14:paraId="3E8EDB99" w14:textId="3B9644F1" w:rsidR="00596332" w:rsidRPr="00B67DCA" w:rsidRDefault="00596332" w:rsidP="00B519D0">
            <w:pPr>
              <w:spacing w:line="259" w:lineRule="auto"/>
              <w:ind w:right="4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B67DCA">
              <w:rPr>
                <w:rFonts w:ascii="Arial" w:hAnsi="Arial" w:cs="Arial"/>
                <w:i/>
                <w:iCs/>
                <w:sz w:val="16"/>
                <w:szCs w:val="16"/>
              </w:rPr>
              <w:t>240</w:t>
            </w:r>
          </w:p>
        </w:tc>
        <w:tc>
          <w:tcPr>
            <w:tcW w:w="2091" w:type="dxa"/>
            <w:vAlign w:val="center"/>
          </w:tcPr>
          <w:p w14:paraId="098B48CA" w14:textId="5BB1A552" w:rsidR="00596332" w:rsidRPr="00B67DCA" w:rsidRDefault="00596332" w:rsidP="00B519D0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Doprinos za šume</w:t>
            </w:r>
          </w:p>
        </w:tc>
        <w:tc>
          <w:tcPr>
            <w:tcW w:w="1701" w:type="dxa"/>
            <w:vAlign w:val="center"/>
          </w:tcPr>
          <w:p w14:paraId="3F741672" w14:textId="01FA1237" w:rsidR="00596332" w:rsidRPr="00B67DCA" w:rsidRDefault="00596332" w:rsidP="00B519D0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12.000,00</w:t>
            </w:r>
          </w:p>
        </w:tc>
      </w:tr>
      <w:tr w:rsidR="00596332" w:rsidRPr="00B67DCA" w14:paraId="3C8336FC" w14:textId="77777777" w:rsidTr="00C8701E">
        <w:tc>
          <w:tcPr>
            <w:tcW w:w="3261" w:type="dxa"/>
            <w:gridSpan w:val="2"/>
            <w:vMerge/>
            <w:shd w:val="clear" w:color="auto" w:fill="auto"/>
          </w:tcPr>
          <w:p w14:paraId="084FDB91" w14:textId="27D848E3" w:rsidR="00596332" w:rsidRPr="00B67DCA" w:rsidRDefault="00596332" w:rsidP="00B519D0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945" w:type="dxa"/>
            <w:vMerge/>
            <w:shd w:val="clear" w:color="auto" w:fill="auto"/>
          </w:tcPr>
          <w:p w14:paraId="7AA6FA00" w14:textId="290F3482" w:rsidR="00596332" w:rsidRPr="00B67DCA" w:rsidRDefault="00596332" w:rsidP="00B519D0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25" w:type="dxa"/>
            <w:vMerge/>
          </w:tcPr>
          <w:p w14:paraId="72D1D845" w14:textId="468A1D63" w:rsidR="00596332" w:rsidRPr="00B67DCA" w:rsidRDefault="00596332" w:rsidP="00B519D0">
            <w:pPr>
              <w:suppressAutoHyphens w:val="0"/>
              <w:autoSpaceDN/>
              <w:spacing w:line="259" w:lineRule="auto"/>
              <w:ind w:right="44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91" w:type="dxa"/>
            <w:vAlign w:val="center"/>
          </w:tcPr>
          <w:p w14:paraId="7762BC16" w14:textId="77777777" w:rsidR="00596332" w:rsidRPr="00B67DCA" w:rsidRDefault="00596332" w:rsidP="00B519D0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Višak KI</w:t>
            </w:r>
          </w:p>
        </w:tc>
        <w:tc>
          <w:tcPr>
            <w:tcW w:w="1701" w:type="dxa"/>
            <w:vAlign w:val="center"/>
          </w:tcPr>
          <w:p w14:paraId="21D67CEC" w14:textId="11311270" w:rsidR="00596332" w:rsidRPr="00B67DCA" w:rsidRDefault="00596332" w:rsidP="00B519D0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28</w:t>
            </w:r>
            <w:r w:rsidRPr="00B67DCA">
              <w:rPr>
                <w:rFonts w:ascii="Arial" w:eastAsia="Arial" w:hAnsi="Arial" w:cs="Arial"/>
                <w:sz w:val="16"/>
                <w:szCs w:val="16"/>
              </w:rPr>
              <w:t>.000,00</w:t>
            </w:r>
          </w:p>
        </w:tc>
      </w:tr>
      <w:tr w:rsidR="00B67DCA" w:rsidRPr="00B67DCA" w14:paraId="127EEA5E" w14:textId="77777777" w:rsidTr="00C8701E">
        <w:tc>
          <w:tcPr>
            <w:tcW w:w="764" w:type="dxa"/>
            <w:shd w:val="clear" w:color="auto" w:fill="F4F2F1"/>
            <w:vAlign w:val="center"/>
          </w:tcPr>
          <w:p w14:paraId="10E145CE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149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4.1.7. </w:t>
            </w:r>
          </w:p>
        </w:tc>
        <w:tc>
          <w:tcPr>
            <w:tcW w:w="2497" w:type="dxa"/>
            <w:shd w:val="clear" w:color="auto" w:fill="F4F2F1"/>
          </w:tcPr>
          <w:p w14:paraId="7D9CC367" w14:textId="100EDCF1" w:rsidR="00B519D0" w:rsidRPr="00B67DCA" w:rsidRDefault="00B519D0" w:rsidP="00B519D0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REKONSTRUKCIJA NC U ZORETIĆIMA </w:t>
            </w:r>
          </w:p>
        </w:tc>
        <w:tc>
          <w:tcPr>
            <w:tcW w:w="1945" w:type="dxa"/>
            <w:shd w:val="clear" w:color="auto" w:fill="F4F2F1"/>
            <w:vAlign w:val="center"/>
          </w:tcPr>
          <w:p w14:paraId="020148B9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b/>
                <w:sz w:val="16"/>
                <w:szCs w:val="16"/>
              </w:rPr>
              <w:t>15.000,00</w:t>
            </w:r>
          </w:p>
        </w:tc>
        <w:tc>
          <w:tcPr>
            <w:tcW w:w="925" w:type="dxa"/>
            <w:vAlign w:val="center"/>
          </w:tcPr>
          <w:p w14:paraId="064F8FE4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4"/>
              <w:jc w:val="center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>K100933</w:t>
            </w:r>
          </w:p>
        </w:tc>
        <w:tc>
          <w:tcPr>
            <w:tcW w:w="2091" w:type="dxa"/>
            <w:vAlign w:val="center"/>
          </w:tcPr>
          <w:p w14:paraId="354FD787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30C1B44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67DCA" w:rsidRPr="00B67DCA" w14:paraId="1FAD980B" w14:textId="77777777" w:rsidTr="00C8701E">
        <w:tc>
          <w:tcPr>
            <w:tcW w:w="3261" w:type="dxa"/>
            <w:gridSpan w:val="2"/>
            <w:shd w:val="clear" w:color="auto" w:fill="auto"/>
          </w:tcPr>
          <w:p w14:paraId="29F1CE19" w14:textId="1A896563" w:rsidR="00B519D0" w:rsidRPr="00B67DCA" w:rsidRDefault="00B519D0" w:rsidP="00B519D0">
            <w:pPr>
              <w:suppressAutoHyphens w:val="0"/>
              <w:autoSpaceDN/>
              <w:spacing w:line="259" w:lineRule="auto"/>
              <w:ind w:left="5" w:right="149" w:hanging="10"/>
              <w:textAlignment w:val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iCs/>
                <w:sz w:val="16"/>
                <w:szCs w:val="16"/>
              </w:rPr>
              <w:t>Ceste, željeznice i ostali prometni objekti</w:t>
            </w:r>
          </w:p>
        </w:tc>
        <w:tc>
          <w:tcPr>
            <w:tcW w:w="1945" w:type="dxa"/>
            <w:shd w:val="clear" w:color="auto" w:fill="auto"/>
          </w:tcPr>
          <w:p w14:paraId="3C7C6688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3" w:hanging="10"/>
              <w:jc w:val="right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>15.000,00</w:t>
            </w:r>
          </w:p>
        </w:tc>
        <w:tc>
          <w:tcPr>
            <w:tcW w:w="925" w:type="dxa"/>
          </w:tcPr>
          <w:p w14:paraId="0B7633E5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4" w:hanging="10"/>
              <w:jc w:val="center"/>
              <w:textAlignment w:val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iCs/>
                <w:sz w:val="16"/>
                <w:szCs w:val="16"/>
              </w:rPr>
              <w:t>281</w:t>
            </w:r>
          </w:p>
        </w:tc>
        <w:tc>
          <w:tcPr>
            <w:tcW w:w="2091" w:type="dxa"/>
            <w:vAlign w:val="center"/>
          </w:tcPr>
          <w:p w14:paraId="50B18C6A" w14:textId="0E0316AA" w:rsidR="00B519D0" w:rsidRPr="00B67DCA" w:rsidRDefault="00B67DCA" w:rsidP="00B519D0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Doprinos za šume</w:t>
            </w:r>
          </w:p>
        </w:tc>
        <w:tc>
          <w:tcPr>
            <w:tcW w:w="1701" w:type="dxa"/>
            <w:vAlign w:val="center"/>
          </w:tcPr>
          <w:p w14:paraId="4664AF80" w14:textId="61F9779A" w:rsidR="00B519D0" w:rsidRPr="00B67DCA" w:rsidRDefault="00B67DCA" w:rsidP="00B519D0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  <w:r w:rsidR="00B519D0" w:rsidRPr="00B67DCA">
              <w:rPr>
                <w:rFonts w:ascii="Arial" w:eastAsia="Arial" w:hAnsi="Arial" w:cs="Arial"/>
                <w:sz w:val="16"/>
                <w:szCs w:val="16"/>
              </w:rPr>
              <w:t>.000,00</w:t>
            </w:r>
          </w:p>
        </w:tc>
      </w:tr>
      <w:tr w:rsidR="00B67DCA" w:rsidRPr="00B67DCA" w14:paraId="6C4FEB9A" w14:textId="77777777" w:rsidTr="00C8701E">
        <w:tc>
          <w:tcPr>
            <w:tcW w:w="764" w:type="dxa"/>
            <w:shd w:val="clear" w:color="auto" w:fill="F4F2F1"/>
            <w:vAlign w:val="center"/>
          </w:tcPr>
          <w:p w14:paraId="39F1CBAB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149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4.1.8. </w:t>
            </w:r>
          </w:p>
        </w:tc>
        <w:tc>
          <w:tcPr>
            <w:tcW w:w="2497" w:type="dxa"/>
            <w:shd w:val="clear" w:color="auto" w:fill="F4F2F1"/>
          </w:tcPr>
          <w:p w14:paraId="0C1F32D2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>REKONSTRUKCIJA NC</w:t>
            </w:r>
          </w:p>
          <w:p w14:paraId="23ED51A5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b/>
                <w:sz w:val="16"/>
                <w:szCs w:val="16"/>
              </w:rPr>
              <w:t>U BRNELIĆIMA</w:t>
            </w:r>
          </w:p>
        </w:tc>
        <w:tc>
          <w:tcPr>
            <w:tcW w:w="1945" w:type="dxa"/>
            <w:shd w:val="clear" w:color="auto" w:fill="F4F2F1"/>
            <w:vAlign w:val="center"/>
          </w:tcPr>
          <w:p w14:paraId="6261F8FC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b/>
                <w:sz w:val="16"/>
                <w:szCs w:val="16"/>
              </w:rPr>
              <w:t>10.000,00</w:t>
            </w:r>
          </w:p>
        </w:tc>
        <w:tc>
          <w:tcPr>
            <w:tcW w:w="925" w:type="dxa"/>
            <w:vAlign w:val="center"/>
          </w:tcPr>
          <w:p w14:paraId="6399D7C7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4"/>
              <w:jc w:val="center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>K100934</w:t>
            </w:r>
          </w:p>
        </w:tc>
        <w:tc>
          <w:tcPr>
            <w:tcW w:w="2091" w:type="dxa"/>
            <w:vAlign w:val="center"/>
          </w:tcPr>
          <w:p w14:paraId="1FF7CD47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08AEA6C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67DCA" w:rsidRPr="00B67DCA" w14:paraId="3C38DB0E" w14:textId="77777777" w:rsidTr="00C8701E">
        <w:tc>
          <w:tcPr>
            <w:tcW w:w="3261" w:type="dxa"/>
            <w:gridSpan w:val="2"/>
            <w:shd w:val="clear" w:color="auto" w:fill="auto"/>
          </w:tcPr>
          <w:p w14:paraId="510E5FE4" w14:textId="416A6DCA" w:rsidR="00B519D0" w:rsidRPr="00B67DCA" w:rsidRDefault="00B519D0" w:rsidP="00B519D0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hAnsi="Arial" w:cs="Arial"/>
                <w:bCs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iCs/>
                <w:sz w:val="16"/>
                <w:szCs w:val="16"/>
              </w:rPr>
              <w:t>Ceste, željeznice i ostali prometni objekti</w:t>
            </w:r>
          </w:p>
        </w:tc>
        <w:tc>
          <w:tcPr>
            <w:tcW w:w="1945" w:type="dxa"/>
            <w:shd w:val="clear" w:color="auto" w:fill="auto"/>
          </w:tcPr>
          <w:p w14:paraId="2F819741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>10.000,00</w:t>
            </w:r>
          </w:p>
        </w:tc>
        <w:tc>
          <w:tcPr>
            <w:tcW w:w="925" w:type="dxa"/>
          </w:tcPr>
          <w:p w14:paraId="199461E5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4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iCs/>
                <w:sz w:val="16"/>
                <w:szCs w:val="16"/>
              </w:rPr>
              <w:t>282</w:t>
            </w:r>
          </w:p>
        </w:tc>
        <w:tc>
          <w:tcPr>
            <w:tcW w:w="2091" w:type="dxa"/>
            <w:vAlign w:val="center"/>
          </w:tcPr>
          <w:p w14:paraId="6C7C5A64" w14:textId="5EF45B0F" w:rsidR="00B519D0" w:rsidRPr="00B67DCA" w:rsidRDefault="00227CF9" w:rsidP="00B519D0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Doprinos za šume</w:t>
            </w:r>
          </w:p>
        </w:tc>
        <w:tc>
          <w:tcPr>
            <w:tcW w:w="1701" w:type="dxa"/>
            <w:vAlign w:val="center"/>
          </w:tcPr>
          <w:p w14:paraId="79A4A41D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sz w:val="16"/>
                <w:szCs w:val="16"/>
              </w:rPr>
              <w:t>10.000,00</w:t>
            </w:r>
          </w:p>
        </w:tc>
      </w:tr>
      <w:tr w:rsidR="00B67DCA" w:rsidRPr="00B67DCA" w14:paraId="6C8479BC" w14:textId="77777777" w:rsidTr="00C8701E">
        <w:tblPrEx>
          <w:tblCellMar>
            <w:top w:w="67" w:type="dxa"/>
            <w:right w:w="65" w:type="dxa"/>
          </w:tblCellMar>
        </w:tblPrEx>
        <w:tc>
          <w:tcPr>
            <w:tcW w:w="9923" w:type="dxa"/>
            <w:gridSpan w:val="6"/>
            <w:shd w:val="clear" w:color="auto" w:fill="E2EFD9"/>
          </w:tcPr>
          <w:p w14:paraId="550CF0F3" w14:textId="48DBB6F1" w:rsidR="00B519D0" w:rsidRPr="00B67DCA" w:rsidRDefault="00B519D0" w:rsidP="00B519D0">
            <w:pPr>
              <w:suppressAutoHyphens w:val="0"/>
              <w:autoSpaceDN/>
              <w:spacing w:after="160" w:line="259" w:lineRule="auto"/>
              <w:ind w:left="1166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4.2. IZGRADNJA I DODATNO ULAGANJE U GROBLJE                                                                                  </w:t>
            </w:r>
            <w:r w:rsidR="00904080" w:rsidRPr="00B67DCA"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Pr="00B67DCA">
              <w:rPr>
                <w:rFonts w:ascii="Arial" w:hAnsi="Arial" w:cs="Arial"/>
                <w:b/>
                <w:sz w:val="16"/>
                <w:szCs w:val="16"/>
              </w:rPr>
              <w:t>5.000,00</w:t>
            </w:r>
          </w:p>
        </w:tc>
      </w:tr>
      <w:tr w:rsidR="00B519D0" w:rsidRPr="00B67DCA" w14:paraId="7E3BBF94" w14:textId="77777777" w:rsidTr="00C8701E">
        <w:tc>
          <w:tcPr>
            <w:tcW w:w="764" w:type="dxa"/>
            <w:shd w:val="clear" w:color="auto" w:fill="F4F2F1"/>
          </w:tcPr>
          <w:p w14:paraId="2323667F" w14:textId="7EFC5E95" w:rsidR="00B519D0" w:rsidRPr="00B67DCA" w:rsidRDefault="00B14206" w:rsidP="00B519D0">
            <w:pPr>
              <w:suppressAutoHyphens w:val="0"/>
              <w:autoSpaceDN/>
              <w:spacing w:line="259" w:lineRule="auto"/>
              <w:ind w:right="149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>4.2.1.</w:t>
            </w:r>
          </w:p>
        </w:tc>
        <w:tc>
          <w:tcPr>
            <w:tcW w:w="2497" w:type="dxa"/>
            <w:shd w:val="clear" w:color="auto" w:fill="F4F2F1"/>
          </w:tcPr>
          <w:p w14:paraId="201FD4C7" w14:textId="4151588B" w:rsidR="00B519D0" w:rsidRPr="00B67DCA" w:rsidRDefault="00B14206" w:rsidP="00B519D0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IZGRADNJA I DODATNO ULAGANJE U GROBLJE                                                                                  </w:t>
            </w:r>
          </w:p>
        </w:tc>
        <w:tc>
          <w:tcPr>
            <w:tcW w:w="1945" w:type="dxa"/>
            <w:shd w:val="clear" w:color="auto" w:fill="F4F2F1"/>
          </w:tcPr>
          <w:p w14:paraId="0032AA71" w14:textId="6BE6A1AB" w:rsidR="00B519D0" w:rsidRPr="00B67DCA" w:rsidRDefault="00B14206" w:rsidP="00B519D0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b/>
                <w:sz w:val="16"/>
                <w:szCs w:val="16"/>
              </w:rPr>
              <w:t>15.000,00</w:t>
            </w:r>
          </w:p>
        </w:tc>
        <w:tc>
          <w:tcPr>
            <w:tcW w:w="925" w:type="dxa"/>
          </w:tcPr>
          <w:p w14:paraId="32C163DA" w14:textId="02C32A42" w:rsidR="00B519D0" w:rsidRPr="00B67DCA" w:rsidRDefault="00B14206" w:rsidP="00B519D0">
            <w:pPr>
              <w:suppressAutoHyphens w:val="0"/>
              <w:autoSpaceDN/>
              <w:spacing w:line="259" w:lineRule="auto"/>
              <w:ind w:right="44"/>
              <w:textAlignment w:val="auto"/>
              <w:rPr>
                <w:rFonts w:ascii="Arial" w:eastAsia="Arial" w:hAnsi="Arial" w:cs="Arial"/>
                <w:b/>
                <w:i/>
                <w:i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b/>
                <w:i/>
                <w:iCs/>
                <w:sz w:val="16"/>
                <w:szCs w:val="16"/>
              </w:rPr>
              <w:t>K100903</w:t>
            </w:r>
          </w:p>
        </w:tc>
        <w:tc>
          <w:tcPr>
            <w:tcW w:w="2091" w:type="dxa"/>
          </w:tcPr>
          <w:p w14:paraId="402081E1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A237B3E" w14:textId="77777777" w:rsidR="00B519D0" w:rsidRPr="00B67DCA" w:rsidRDefault="00B519D0" w:rsidP="00B519D0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67DCA" w:rsidRPr="00B67DCA" w14:paraId="43A0E202" w14:textId="77777777" w:rsidTr="005A2B48">
        <w:tc>
          <w:tcPr>
            <w:tcW w:w="3261" w:type="dxa"/>
            <w:gridSpan w:val="2"/>
            <w:shd w:val="clear" w:color="auto" w:fill="F4F2F1"/>
          </w:tcPr>
          <w:p w14:paraId="5A90E44D" w14:textId="6DDC132D" w:rsidR="00B14206" w:rsidRPr="00B67DCA" w:rsidRDefault="00B14206" w:rsidP="00B519D0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>Proširenje groblja</w:t>
            </w:r>
          </w:p>
        </w:tc>
        <w:tc>
          <w:tcPr>
            <w:tcW w:w="1945" w:type="dxa"/>
            <w:shd w:val="clear" w:color="auto" w:fill="F4F2F1"/>
          </w:tcPr>
          <w:p w14:paraId="03934F45" w14:textId="1CA978DB" w:rsidR="00B14206" w:rsidRPr="00B67DCA" w:rsidRDefault="00B14206" w:rsidP="00B519D0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sz w:val="16"/>
                <w:szCs w:val="16"/>
              </w:rPr>
              <w:t>5.000,00</w:t>
            </w:r>
          </w:p>
        </w:tc>
        <w:tc>
          <w:tcPr>
            <w:tcW w:w="925" w:type="dxa"/>
          </w:tcPr>
          <w:p w14:paraId="4554AFC1" w14:textId="19C7BFC4" w:rsidR="00B14206" w:rsidRPr="00B67DCA" w:rsidRDefault="00B14206" w:rsidP="00B519D0">
            <w:pPr>
              <w:suppressAutoHyphens w:val="0"/>
              <w:autoSpaceDN/>
              <w:spacing w:line="259" w:lineRule="auto"/>
              <w:ind w:right="44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 52</w:t>
            </w:r>
          </w:p>
        </w:tc>
        <w:tc>
          <w:tcPr>
            <w:tcW w:w="2091" w:type="dxa"/>
          </w:tcPr>
          <w:p w14:paraId="5CE766F6" w14:textId="77777777" w:rsidR="00B14206" w:rsidRPr="00B67DCA" w:rsidRDefault="00B14206" w:rsidP="00B519D0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Višak KI</w:t>
            </w:r>
          </w:p>
        </w:tc>
        <w:tc>
          <w:tcPr>
            <w:tcW w:w="1701" w:type="dxa"/>
          </w:tcPr>
          <w:p w14:paraId="3465E221" w14:textId="46F81237" w:rsidR="00B14206" w:rsidRPr="00B67DCA" w:rsidRDefault="00B14206" w:rsidP="00B519D0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sz w:val="16"/>
                <w:szCs w:val="16"/>
              </w:rPr>
              <w:t>5.000,00</w:t>
            </w:r>
          </w:p>
        </w:tc>
      </w:tr>
      <w:tr w:rsidR="00B67DCA" w:rsidRPr="00B67DCA" w14:paraId="76F000B7" w14:textId="77777777" w:rsidTr="00F43D8D">
        <w:tc>
          <w:tcPr>
            <w:tcW w:w="3261" w:type="dxa"/>
            <w:gridSpan w:val="2"/>
            <w:shd w:val="clear" w:color="auto" w:fill="F4F2F1"/>
            <w:vAlign w:val="center"/>
          </w:tcPr>
          <w:p w14:paraId="5DFB6BE7" w14:textId="1E953CF8" w:rsidR="00B14206" w:rsidRPr="00B67DCA" w:rsidRDefault="00B14206" w:rsidP="00B519D0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sz w:val="16"/>
                <w:szCs w:val="16"/>
              </w:rPr>
              <w:t>Ostala nematerijalna proizvedena imovina</w:t>
            </w:r>
          </w:p>
        </w:tc>
        <w:tc>
          <w:tcPr>
            <w:tcW w:w="1945" w:type="dxa"/>
            <w:shd w:val="clear" w:color="auto" w:fill="F4F2F1"/>
            <w:vAlign w:val="center"/>
          </w:tcPr>
          <w:p w14:paraId="11675E67" w14:textId="77777777" w:rsidR="00B14206" w:rsidRPr="00B67DCA" w:rsidRDefault="00B14206" w:rsidP="00B519D0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925" w:type="dxa"/>
            <w:vAlign w:val="center"/>
          </w:tcPr>
          <w:p w14:paraId="459D54F5" w14:textId="098187FF" w:rsidR="00B14206" w:rsidRPr="00B67DCA" w:rsidRDefault="00B14206" w:rsidP="00B519D0">
            <w:pPr>
              <w:suppressAutoHyphens w:val="0"/>
              <w:autoSpaceDN/>
              <w:spacing w:line="259" w:lineRule="auto"/>
              <w:ind w:right="44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280</w:t>
            </w:r>
          </w:p>
        </w:tc>
        <w:tc>
          <w:tcPr>
            <w:tcW w:w="2091" w:type="dxa"/>
            <w:vAlign w:val="center"/>
          </w:tcPr>
          <w:p w14:paraId="3FD1160B" w14:textId="77777777" w:rsidR="00B14206" w:rsidRPr="00B67DCA" w:rsidRDefault="00B14206" w:rsidP="00B519D0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Višak KI</w:t>
            </w:r>
          </w:p>
        </w:tc>
        <w:tc>
          <w:tcPr>
            <w:tcW w:w="1701" w:type="dxa"/>
            <w:vAlign w:val="center"/>
          </w:tcPr>
          <w:p w14:paraId="53477212" w14:textId="77777777" w:rsidR="00B14206" w:rsidRPr="00B67DCA" w:rsidRDefault="00B14206" w:rsidP="00B519D0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sz w:val="16"/>
                <w:szCs w:val="16"/>
              </w:rPr>
              <w:t>10.000,00</w:t>
            </w:r>
          </w:p>
        </w:tc>
      </w:tr>
      <w:tr w:rsidR="00B67DCA" w:rsidRPr="00B67DCA" w14:paraId="67D41B2D" w14:textId="77777777" w:rsidTr="000059A7">
        <w:tc>
          <w:tcPr>
            <w:tcW w:w="8222" w:type="dxa"/>
            <w:gridSpan w:val="5"/>
            <w:shd w:val="clear" w:color="auto" w:fill="E2EFD9"/>
          </w:tcPr>
          <w:p w14:paraId="278D4179" w14:textId="77777777" w:rsidR="00904080" w:rsidRPr="00B67DCA" w:rsidRDefault="00904080" w:rsidP="00B519D0">
            <w:pPr>
              <w:tabs>
                <w:tab w:val="center" w:pos="187"/>
                <w:tab w:val="right" w:pos="3910"/>
              </w:tabs>
              <w:suppressAutoHyphens w:val="0"/>
              <w:autoSpaceDN/>
              <w:spacing w:line="259" w:lineRule="auto"/>
              <w:ind w:left="1166" w:right="149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65B7D099" w14:textId="7115810B" w:rsidR="00904080" w:rsidRPr="00B67DCA" w:rsidRDefault="00904080" w:rsidP="00B519D0">
            <w:pPr>
              <w:suppressAutoHyphens w:val="0"/>
              <w:autoSpaceDN/>
              <w:spacing w:line="259" w:lineRule="auto"/>
              <w:ind w:right="4"/>
              <w:jc w:val="center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4.3. JAVNA RASVJETA</w:t>
            </w:r>
          </w:p>
        </w:tc>
        <w:tc>
          <w:tcPr>
            <w:tcW w:w="1701" w:type="dxa"/>
            <w:shd w:val="clear" w:color="auto" w:fill="E2EFD9"/>
          </w:tcPr>
          <w:p w14:paraId="57CA6369" w14:textId="77777777" w:rsidR="00904080" w:rsidRPr="00B67DCA" w:rsidRDefault="00904080" w:rsidP="00B519D0">
            <w:pPr>
              <w:suppressAutoHyphens w:val="0"/>
              <w:autoSpaceDN/>
              <w:spacing w:line="259" w:lineRule="auto"/>
              <w:ind w:right="149"/>
              <w:jc w:val="right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  <w:p w14:paraId="0A548738" w14:textId="78334D01" w:rsidR="00904080" w:rsidRPr="00B67DCA" w:rsidRDefault="00904080" w:rsidP="00B519D0">
            <w:pPr>
              <w:suppressAutoHyphens w:val="0"/>
              <w:autoSpaceDN/>
              <w:spacing w:line="259" w:lineRule="auto"/>
              <w:ind w:right="149"/>
              <w:jc w:val="right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10.000,00</w:t>
            </w:r>
          </w:p>
        </w:tc>
      </w:tr>
      <w:tr w:rsidR="00B14206" w:rsidRPr="00B67DCA" w14:paraId="4F19E855" w14:textId="77777777" w:rsidTr="00C8701E">
        <w:tc>
          <w:tcPr>
            <w:tcW w:w="764" w:type="dxa"/>
            <w:shd w:val="clear" w:color="auto" w:fill="F4F2F1"/>
            <w:vAlign w:val="center"/>
          </w:tcPr>
          <w:p w14:paraId="17CC2596" w14:textId="51B64D0E" w:rsidR="00B14206" w:rsidRPr="00B67DCA" w:rsidRDefault="00B14206" w:rsidP="00B519D0">
            <w:pPr>
              <w:suppressAutoHyphens w:val="0"/>
              <w:autoSpaceDN/>
              <w:spacing w:line="259" w:lineRule="auto"/>
              <w:ind w:right="149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>4.3.1.</w:t>
            </w:r>
          </w:p>
        </w:tc>
        <w:tc>
          <w:tcPr>
            <w:tcW w:w="2497" w:type="dxa"/>
            <w:shd w:val="clear" w:color="auto" w:fill="F4F2F1"/>
          </w:tcPr>
          <w:p w14:paraId="0DCAB334" w14:textId="34519A59" w:rsidR="00B14206" w:rsidRPr="00B67DCA" w:rsidRDefault="00B14206" w:rsidP="00B519D0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b/>
                <w:sz w:val="16"/>
                <w:szCs w:val="16"/>
              </w:rPr>
              <w:t>JAVNA RASVJETA</w:t>
            </w:r>
          </w:p>
        </w:tc>
        <w:tc>
          <w:tcPr>
            <w:tcW w:w="1945" w:type="dxa"/>
            <w:shd w:val="clear" w:color="auto" w:fill="F4F2F1"/>
            <w:vAlign w:val="center"/>
          </w:tcPr>
          <w:p w14:paraId="34497ED9" w14:textId="66117F52" w:rsidR="00B14206" w:rsidRPr="00B67DCA" w:rsidRDefault="00B14206" w:rsidP="00B519D0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b/>
                <w:sz w:val="16"/>
                <w:szCs w:val="16"/>
              </w:rPr>
              <w:t>10.000,00</w:t>
            </w:r>
          </w:p>
        </w:tc>
        <w:tc>
          <w:tcPr>
            <w:tcW w:w="925" w:type="dxa"/>
            <w:vAlign w:val="center"/>
          </w:tcPr>
          <w:p w14:paraId="02942413" w14:textId="349F283B" w:rsidR="00B14206" w:rsidRPr="00B67DCA" w:rsidRDefault="00B14206" w:rsidP="00B519D0">
            <w:pPr>
              <w:suppressAutoHyphens w:val="0"/>
              <w:autoSpaceDN/>
              <w:spacing w:line="259" w:lineRule="auto"/>
              <w:ind w:right="44"/>
              <w:jc w:val="center"/>
              <w:textAlignment w:val="auto"/>
              <w:rPr>
                <w:rFonts w:ascii="Arial" w:eastAsia="Arial" w:hAnsi="Arial" w:cs="Arial"/>
                <w:b/>
                <w:i/>
                <w:i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b/>
                <w:i/>
                <w:iCs/>
                <w:sz w:val="16"/>
                <w:szCs w:val="16"/>
              </w:rPr>
              <w:t>K100916</w:t>
            </w:r>
          </w:p>
        </w:tc>
        <w:tc>
          <w:tcPr>
            <w:tcW w:w="2091" w:type="dxa"/>
            <w:vAlign w:val="center"/>
          </w:tcPr>
          <w:p w14:paraId="0838AD32" w14:textId="77777777" w:rsidR="00B14206" w:rsidRPr="00B67DCA" w:rsidRDefault="00B14206" w:rsidP="00B519D0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015904CD" w14:textId="77777777" w:rsidR="00B14206" w:rsidRPr="00B67DCA" w:rsidRDefault="00B14206" w:rsidP="00B519D0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67DCA" w:rsidRPr="00B67DCA" w14:paraId="77D6F079" w14:textId="77777777" w:rsidTr="001F7EC4">
        <w:tc>
          <w:tcPr>
            <w:tcW w:w="3261" w:type="dxa"/>
            <w:gridSpan w:val="2"/>
            <w:shd w:val="clear" w:color="auto" w:fill="F4F2F1"/>
            <w:vAlign w:val="center"/>
          </w:tcPr>
          <w:p w14:paraId="1DB8BCE9" w14:textId="71DF720B" w:rsidR="00B14206" w:rsidRPr="00B67DCA" w:rsidRDefault="00B14206" w:rsidP="00B519D0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B67DCA">
              <w:rPr>
                <w:rFonts w:ascii="Arial" w:hAnsi="Arial" w:cs="Arial"/>
                <w:bCs/>
                <w:i/>
                <w:iCs/>
                <w:sz w:val="16"/>
                <w:szCs w:val="16"/>
              </w:rPr>
              <w:t>Javna rasvjeta</w:t>
            </w:r>
          </w:p>
        </w:tc>
        <w:tc>
          <w:tcPr>
            <w:tcW w:w="1945" w:type="dxa"/>
            <w:shd w:val="clear" w:color="auto" w:fill="F4F2F1"/>
            <w:vAlign w:val="center"/>
          </w:tcPr>
          <w:p w14:paraId="53340505" w14:textId="6611EF7B" w:rsidR="00B14206" w:rsidRPr="00B67DCA" w:rsidRDefault="00B14206" w:rsidP="00B519D0">
            <w:pPr>
              <w:suppressAutoHyphens w:val="0"/>
              <w:autoSpaceDN/>
              <w:spacing w:line="259" w:lineRule="auto"/>
              <w:ind w:right="43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925" w:type="dxa"/>
            <w:vAlign w:val="center"/>
          </w:tcPr>
          <w:p w14:paraId="0DB16A82" w14:textId="3F3D5EDD" w:rsidR="00B14206" w:rsidRPr="00B67DCA" w:rsidRDefault="00B14206" w:rsidP="00B14206">
            <w:pPr>
              <w:suppressAutoHyphens w:val="0"/>
              <w:autoSpaceDN/>
              <w:spacing w:line="259" w:lineRule="auto"/>
              <w:ind w:right="44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 202</w:t>
            </w:r>
          </w:p>
        </w:tc>
        <w:tc>
          <w:tcPr>
            <w:tcW w:w="2091" w:type="dxa"/>
            <w:vAlign w:val="center"/>
          </w:tcPr>
          <w:p w14:paraId="6A4FC0F6" w14:textId="77777777" w:rsidR="00B14206" w:rsidRPr="00B67DCA" w:rsidRDefault="00B14206" w:rsidP="00B519D0">
            <w:pPr>
              <w:suppressAutoHyphens w:val="0"/>
              <w:autoSpaceDN/>
              <w:spacing w:line="259" w:lineRule="auto"/>
              <w:ind w:right="46"/>
              <w:jc w:val="center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sz w:val="16"/>
                <w:szCs w:val="16"/>
              </w:rPr>
              <w:t>Višak KI</w:t>
            </w:r>
          </w:p>
        </w:tc>
        <w:tc>
          <w:tcPr>
            <w:tcW w:w="1701" w:type="dxa"/>
            <w:vAlign w:val="center"/>
          </w:tcPr>
          <w:p w14:paraId="10AA7F01" w14:textId="6743AE11" w:rsidR="00B14206" w:rsidRPr="00B67DCA" w:rsidRDefault="00552360" w:rsidP="00B519D0">
            <w:pPr>
              <w:suppressAutoHyphens w:val="0"/>
              <w:autoSpaceDN/>
              <w:spacing w:line="259" w:lineRule="auto"/>
              <w:ind w:right="41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sz w:val="16"/>
                <w:szCs w:val="16"/>
              </w:rPr>
              <w:t>10</w:t>
            </w:r>
            <w:r w:rsidR="00B14206" w:rsidRPr="00B67DCA">
              <w:rPr>
                <w:rFonts w:ascii="Arial" w:eastAsia="Arial" w:hAnsi="Arial" w:cs="Arial"/>
                <w:sz w:val="16"/>
                <w:szCs w:val="16"/>
              </w:rPr>
              <w:t>.000,00</w:t>
            </w:r>
          </w:p>
        </w:tc>
      </w:tr>
    </w:tbl>
    <w:p w14:paraId="0BD44B1F" w14:textId="77777777" w:rsidR="00975CF3" w:rsidRPr="00B67DCA" w:rsidRDefault="00975CF3" w:rsidP="00975CF3">
      <w:pPr>
        <w:suppressAutoHyphens w:val="0"/>
        <w:autoSpaceDN/>
        <w:spacing w:after="0" w:line="259" w:lineRule="auto"/>
        <w:ind w:left="628" w:right="149"/>
        <w:textAlignment w:val="auto"/>
        <w:rPr>
          <w:rFonts w:ascii="Arial" w:eastAsia="Arial" w:hAnsi="Arial" w:cs="Arial"/>
          <w:kern w:val="2"/>
          <w:sz w:val="16"/>
          <w:szCs w:val="16"/>
          <w:lang w:eastAsia="hr-HR"/>
          <w14:ligatures w14:val="standardContextual"/>
        </w:rPr>
      </w:pPr>
      <w:r w:rsidRPr="00B67DCA">
        <w:rPr>
          <w:rFonts w:ascii="Arial" w:eastAsia="Times New Roman" w:hAnsi="Arial" w:cs="Arial"/>
          <w:kern w:val="2"/>
          <w:sz w:val="16"/>
          <w:szCs w:val="16"/>
          <w:lang w:eastAsia="hr-HR"/>
          <w14:ligatures w14:val="standardContextual"/>
        </w:rPr>
        <w:t xml:space="preserve"> </w:t>
      </w:r>
    </w:p>
    <w:p w14:paraId="6A528CCC" w14:textId="77777777" w:rsidR="00975CF3" w:rsidRPr="00B67DCA" w:rsidRDefault="00975CF3" w:rsidP="00975CF3">
      <w:pPr>
        <w:suppressAutoHyphens w:val="0"/>
        <w:autoSpaceDN/>
        <w:spacing w:after="0" w:line="259" w:lineRule="auto"/>
        <w:ind w:left="621" w:right="149"/>
        <w:textAlignment w:val="auto"/>
        <w:rPr>
          <w:rFonts w:ascii="Arial" w:eastAsia="Arial" w:hAnsi="Arial" w:cs="Arial"/>
          <w:kern w:val="2"/>
          <w:sz w:val="16"/>
          <w:szCs w:val="16"/>
          <w:lang w:eastAsia="hr-HR"/>
          <w14:ligatures w14:val="standardContextual"/>
        </w:rPr>
      </w:pPr>
      <w:r w:rsidRPr="00B67DCA">
        <w:rPr>
          <w:rFonts w:ascii="Arial" w:eastAsia="Times New Roman" w:hAnsi="Arial" w:cs="Arial"/>
          <w:kern w:val="2"/>
          <w:sz w:val="16"/>
          <w:szCs w:val="16"/>
          <w:lang w:eastAsia="hr-HR"/>
          <w14:ligatures w14:val="standardContextual"/>
        </w:rPr>
        <w:t xml:space="preserve"> </w:t>
      </w:r>
    </w:p>
    <w:tbl>
      <w:tblPr>
        <w:tblStyle w:val="TableGrid"/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3" w:type="dxa"/>
          <w:left w:w="104" w:type="dxa"/>
          <w:right w:w="64" w:type="dxa"/>
        </w:tblCellMar>
        <w:tblLook w:val="04A0" w:firstRow="1" w:lastRow="0" w:firstColumn="1" w:lastColumn="0" w:noHBand="0" w:noVBand="1"/>
      </w:tblPr>
      <w:tblGrid>
        <w:gridCol w:w="589"/>
        <w:gridCol w:w="22"/>
        <w:gridCol w:w="345"/>
        <w:gridCol w:w="60"/>
        <w:gridCol w:w="2302"/>
        <w:gridCol w:w="1857"/>
        <w:gridCol w:w="1119"/>
        <w:gridCol w:w="2030"/>
        <w:gridCol w:w="1599"/>
      </w:tblGrid>
      <w:tr w:rsidR="00B67DCA" w:rsidRPr="00B67DCA" w14:paraId="6BDAE32B" w14:textId="77777777" w:rsidTr="00904080">
        <w:trPr>
          <w:trHeight w:val="281"/>
        </w:trPr>
        <w:tc>
          <w:tcPr>
            <w:tcW w:w="8324" w:type="dxa"/>
            <w:gridSpan w:val="8"/>
            <w:shd w:val="clear" w:color="auto" w:fill="C5E0B3"/>
          </w:tcPr>
          <w:p w14:paraId="6F3746FE" w14:textId="7F74C93B" w:rsidR="00904080" w:rsidRPr="00B67DCA" w:rsidRDefault="00904080" w:rsidP="008806E1">
            <w:pPr>
              <w:suppressAutoHyphens w:val="0"/>
              <w:autoSpaceDN/>
              <w:spacing w:line="259" w:lineRule="auto"/>
              <w:ind w:right="149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5. OSTALO   </w:t>
            </w:r>
          </w:p>
        </w:tc>
        <w:tc>
          <w:tcPr>
            <w:tcW w:w="1599" w:type="dxa"/>
            <w:shd w:val="clear" w:color="auto" w:fill="C5E0B3"/>
          </w:tcPr>
          <w:p w14:paraId="36AB7CAE" w14:textId="0C786126" w:rsidR="00904080" w:rsidRPr="00B67DCA" w:rsidRDefault="00904080" w:rsidP="00C8701E">
            <w:pPr>
              <w:suppressAutoHyphens w:val="0"/>
              <w:autoSpaceDN/>
              <w:spacing w:line="259" w:lineRule="auto"/>
              <w:ind w:right="149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b/>
                <w:sz w:val="16"/>
                <w:szCs w:val="16"/>
              </w:rPr>
              <w:t xml:space="preserve">166.000,00  </w:t>
            </w:r>
          </w:p>
        </w:tc>
      </w:tr>
      <w:tr w:rsidR="00B67DCA" w:rsidRPr="00B67DCA" w14:paraId="20A1E465" w14:textId="77777777" w:rsidTr="007B7FB1">
        <w:trPr>
          <w:trHeight w:val="324"/>
        </w:trPr>
        <w:tc>
          <w:tcPr>
            <w:tcW w:w="956" w:type="dxa"/>
            <w:gridSpan w:val="3"/>
          </w:tcPr>
          <w:p w14:paraId="5446D0E5" w14:textId="46B9C17F" w:rsidR="00B14206" w:rsidRPr="00B67DCA" w:rsidRDefault="00B14206" w:rsidP="00B14206">
            <w:pPr>
              <w:suppressAutoHyphens w:val="0"/>
              <w:autoSpaceDN/>
              <w:spacing w:line="259" w:lineRule="auto"/>
              <w:ind w:right="45"/>
              <w:jc w:val="center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5.1.</w:t>
            </w:r>
          </w:p>
        </w:tc>
        <w:tc>
          <w:tcPr>
            <w:tcW w:w="2362" w:type="dxa"/>
            <w:gridSpan w:val="2"/>
          </w:tcPr>
          <w:p w14:paraId="3BC8B3D7" w14:textId="6411724D" w:rsidR="00B14206" w:rsidRPr="00B67DCA" w:rsidRDefault="00B14206" w:rsidP="00B14206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OSTALA DODATNA ULAGANJA U JAVNE POVRŠINE</w:t>
            </w:r>
          </w:p>
        </w:tc>
        <w:tc>
          <w:tcPr>
            <w:tcW w:w="1857" w:type="dxa"/>
          </w:tcPr>
          <w:p w14:paraId="1DA7FFFF" w14:textId="210E519D" w:rsidR="00B14206" w:rsidRPr="00B67DCA" w:rsidRDefault="00562DF1" w:rsidP="00B14206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30.000,00</w:t>
            </w:r>
          </w:p>
        </w:tc>
        <w:tc>
          <w:tcPr>
            <w:tcW w:w="1119" w:type="dxa"/>
          </w:tcPr>
          <w:p w14:paraId="511498A7" w14:textId="2B2BF671" w:rsidR="00B14206" w:rsidRPr="00B67DCA" w:rsidRDefault="00B14206" w:rsidP="00B14206">
            <w:pPr>
              <w:suppressAutoHyphens w:val="0"/>
              <w:autoSpaceDN/>
              <w:spacing w:line="259" w:lineRule="auto"/>
              <w:ind w:right="40"/>
              <w:jc w:val="center"/>
              <w:textAlignment w:val="auto"/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K100936</w:t>
            </w:r>
          </w:p>
        </w:tc>
        <w:tc>
          <w:tcPr>
            <w:tcW w:w="2030" w:type="dxa"/>
          </w:tcPr>
          <w:p w14:paraId="1E310F4B" w14:textId="77777777" w:rsidR="00B14206" w:rsidRPr="00B67DCA" w:rsidRDefault="00B14206" w:rsidP="00B14206">
            <w:pPr>
              <w:suppressAutoHyphens w:val="0"/>
              <w:autoSpaceDN/>
              <w:spacing w:line="259" w:lineRule="auto"/>
              <w:ind w:right="42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9" w:type="dxa"/>
          </w:tcPr>
          <w:p w14:paraId="5B2474CE" w14:textId="77777777" w:rsidR="00B14206" w:rsidRPr="00B67DCA" w:rsidRDefault="00B14206" w:rsidP="00B14206">
            <w:pPr>
              <w:suppressAutoHyphens w:val="0"/>
              <w:autoSpaceDN/>
              <w:spacing w:line="259" w:lineRule="auto"/>
              <w:ind w:right="4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67DCA" w:rsidRPr="00B67DCA" w14:paraId="5ACB46E2" w14:textId="77777777" w:rsidTr="007B7FB1">
        <w:trPr>
          <w:trHeight w:val="324"/>
        </w:trPr>
        <w:tc>
          <w:tcPr>
            <w:tcW w:w="3318" w:type="dxa"/>
            <w:gridSpan w:val="5"/>
          </w:tcPr>
          <w:p w14:paraId="7802E927" w14:textId="290687A6" w:rsidR="00B14206" w:rsidRPr="00B67DCA" w:rsidRDefault="00B14206" w:rsidP="00B14206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>Ostali građevinski objekti</w:t>
            </w:r>
          </w:p>
        </w:tc>
        <w:tc>
          <w:tcPr>
            <w:tcW w:w="1857" w:type="dxa"/>
          </w:tcPr>
          <w:p w14:paraId="22B78564" w14:textId="77777777" w:rsidR="00B14206" w:rsidRPr="00B67DCA" w:rsidRDefault="00B14206" w:rsidP="00B14206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sz w:val="16"/>
                <w:szCs w:val="16"/>
              </w:rPr>
              <w:t>30.000,00</w:t>
            </w:r>
          </w:p>
        </w:tc>
        <w:tc>
          <w:tcPr>
            <w:tcW w:w="1119" w:type="dxa"/>
          </w:tcPr>
          <w:p w14:paraId="7585097E" w14:textId="00D51D40" w:rsidR="00B14206" w:rsidRPr="00B67DCA" w:rsidRDefault="00B14206" w:rsidP="00B14206">
            <w:pPr>
              <w:suppressAutoHyphens w:val="0"/>
              <w:autoSpaceDN/>
              <w:spacing w:line="259" w:lineRule="auto"/>
              <w:ind w:right="40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288</w:t>
            </w:r>
          </w:p>
        </w:tc>
        <w:tc>
          <w:tcPr>
            <w:tcW w:w="2030" w:type="dxa"/>
          </w:tcPr>
          <w:p w14:paraId="0BCA2182" w14:textId="19D2F1CD" w:rsidR="00B14206" w:rsidRPr="00B67DCA" w:rsidRDefault="00596332" w:rsidP="00B14206">
            <w:pPr>
              <w:suppressAutoHyphens w:val="0"/>
              <w:autoSpaceDN/>
              <w:spacing w:line="259" w:lineRule="auto"/>
              <w:ind w:right="42"/>
              <w:jc w:val="center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Ostalo</w:t>
            </w:r>
          </w:p>
        </w:tc>
        <w:tc>
          <w:tcPr>
            <w:tcW w:w="1599" w:type="dxa"/>
          </w:tcPr>
          <w:p w14:paraId="64744015" w14:textId="6D406727" w:rsidR="00B14206" w:rsidRPr="00B67DCA" w:rsidRDefault="00596332" w:rsidP="00B14206">
            <w:pPr>
              <w:suppressAutoHyphens w:val="0"/>
              <w:autoSpaceDN/>
              <w:spacing w:line="259" w:lineRule="auto"/>
              <w:ind w:right="40"/>
              <w:jc w:val="right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eastAsia="Arial" w:hAnsi="Arial" w:cs="Arial"/>
                <w:i/>
                <w:iCs/>
                <w:sz w:val="16"/>
                <w:szCs w:val="16"/>
              </w:rPr>
              <w:t>30</w:t>
            </w:r>
            <w:r w:rsidR="007A0E23"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>.000,00</w:t>
            </w:r>
          </w:p>
        </w:tc>
      </w:tr>
      <w:tr w:rsidR="00B67DCA" w:rsidRPr="00B67DCA" w14:paraId="4DEC5BC2" w14:textId="77777777" w:rsidTr="007B7FB1">
        <w:trPr>
          <w:trHeight w:val="324"/>
        </w:trPr>
        <w:tc>
          <w:tcPr>
            <w:tcW w:w="956" w:type="dxa"/>
            <w:gridSpan w:val="3"/>
          </w:tcPr>
          <w:p w14:paraId="0D82452E" w14:textId="77777777" w:rsidR="00B14206" w:rsidRPr="00B67DCA" w:rsidRDefault="00B14206" w:rsidP="00B14206">
            <w:pPr>
              <w:suppressAutoHyphens w:val="0"/>
              <w:autoSpaceDN/>
              <w:spacing w:line="259" w:lineRule="auto"/>
              <w:ind w:right="45"/>
              <w:jc w:val="center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5.2.</w:t>
            </w:r>
          </w:p>
        </w:tc>
        <w:tc>
          <w:tcPr>
            <w:tcW w:w="2362" w:type="dxa"/>
            <w:gridSpan w:val="2"/>
          </w:tcPr>
          <w:p w14:paraId="59A4A1C5" w14:textId="521F8EC2" w:rsidR="00B14206" w:rsidRPr="00B67DCA" w:rsidRDefault="00B14206" w:rsidP="00B14206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REGISTAR NERAZVRSTANIH CESTA</w:t>
            </w:r>
          </w:p>
        </w:tc>
        <w:tc>
          <w:tcPr>
            <w:tcW w:w="1857" w:type="dxa"/>
          </w:tcPr>
          <w:p w14:paraId="1BDEE348" w14:textId="77777777" w:rsidR="00B14206" w:rsidRPr="00B67DCA" w:rsidRDefault="00B14206" w:rsidP="00B14206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1.000,00</w:t>
            </w:r>
          </w:p>
        </w:tc>
        <w:tc>
          <w:tcPr>
            <w:tcW w:w="1119" w:type="dxa"/>
          </w:tcPr>
          <w:p w14:paraId="50C20F9B" w14:textId="55B9D22D" w:rsidR="00B14206" w:rsidRPr="00B67DCA" w:rsidRDefault="00B14206" w:rsidP="00B14206">
            <w:pPr>
              <w:suppressAutoHyphens w:val="0"/>
              <w:autoSpaceDN/>
              <w:spacing w:line="259" w:lineRule="auto"/>
              <w:ind w:right="40"/>
              <w:jc w:val="center"/>
              <w:textAlignment w:val="auto"/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 xml:space="preserve">K100936 </w:t>
            </w:r>
          </w:p>
        </w:tc>
        <w:tc>
          <w:tcPr>
            <w:tcW w:w="2030" w:type="dxa"/>
          </w:tcPr>
          <w:p w14:paraId="3FDD8DF7" w14:textId="2B244AD2" w:rsidR="00B14206" w:rsidRPr="00B67DCA" w:rsidRDefault="00B14206" w:rsidP="00B14206">
            <w:pPr>
              <w:suppressAutoHyphens w:val="0"/>
              <w:autoSpaceDN/>
              <w:spacing w:line="259" w:lineRule="auto"/>
              <w:ind w:right="42"/>
              <w:jc w:val="center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599" w:type="dxa"/>
          </w:tcPr>
          <w:p w14:paraId="319C22B6" w14:textId="00AA950A" w:rsidR="00B14206" w:rsidRPr="00B67DCA" w:rsidRDefault="00B14206" w:rsidP="00B14206">
            <w:pPr>
              <w:suppressAutoHyphens w:val="0"/>
              <w:autoSpaceDN/>
              <w:spacing w:line="259" w:lineRule="auto"/>
              <w:ind w:right="4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</w:p>
        </w:tc>
      </w:tr>
      <w:tr w:rsidR="00B67DCA" w:rsidRPr="00B67DCA" w14:paraId="496CA053" w14:textId="77777777" w:rsidTr="007B7FB1">
        <w:trPr>
          <w:trHeight w:val="481"/>
        </w:trPr>
        <w:tc>
          <w:tcPr>
            <w:tcW w:w="3318" w:type="dxa"/>
            <w:gridSpan w:val="5"/>
          </w:tcPr>
          <w:p w14:paraId="7A9F15A7" w14:textId="735BA64E" w:rsidR="007A0E23" w:rsidRPr="00B67DCA" w:rsidRDefault="007A0E23" w:rsidP="007A0E23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hAnsi="Arial" w:cs="Arial"/>
                <w:i/>
                <w:sz w:val="16"/>
                <w:szCs w:val="16"/>
              </w:rPr>
              <w:t>Ostala nematerijalna proizvedena imovina</w:t>
            </w:r>
          </w:p>
        </w:tc>
        <w:tc>
          <w:tcPr>
            <w:tcW w:w="1857" w:type="dxa"/>
          </w:tcPr>
          <w:p w14:paraId="440EB1B0" w14:textId="54C0F6ED" w:rsidR="007A0E23" w:rsidRPr="00B67DCA" w:rsidRDefault="007A0E23" w:rsidP="007A0E23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sz w:val="16"/>
                <w:szCs w:val="16"/>
              </w:rPr>
              <w:t>1.000,00</w:t>
            </w:r>
          </w:p>
        </w:tc>
        <w:tc>
          <w:tcPr>
            <w:tcW w:w="1119" w:type="dxa"/>
          </w:tcPr>
          <w:p w14:paraId="02C38249" w14:textId="072596CC" w:rsidR="007A0E23" w:rsidRPr="00B67DCA" w:rsidRDefault="007A0E23" w:rsidP="007A0E23">
            <w:pPr>
              <w:suppressAutoHyphens w:val="0"/>
              <w:autoSpaceDN/>
              <w:spacing w:line="259" w:lineRule="auto"/>
              <w:ind w:right="40"/>
              <w:jc w:val="center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i/>
                <w:iCs/>
                <w:sz w:val="16"/>
                <w:szCs w:val="16"/>
              </w:rPr>
              <w:t>152</w:t>
            </w:r>
          </w:p>
        </w:tc>
        <w:tc>
          <w:tcPr>
            <w:tcW w:w="2030" w:type="dxa"/>
          </w:tcPr>
          <w:p w14:paraId="2169D9BA" w14:textId="517BEB98" w:rsidR="007A0E23" w:rsidRPr="00B67DCA" w:rsidRDefault="00596332" w:rsidP="007A0E23">
            <w:pPr>
              <w:suppressAutoHyphens w:val="0"/>
              <w:autoSpaceDN/>
              <w:spacing w:line="259" w:lineRule="auto"/>
              <w:ind w:right="42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Ostalo</w:t>
            </w:r>
          </w:p>
        </w:tc>
        <w:tc>
          <w:tcPr>
            <w:tcW w:w="1599" w:type="dxa"/>
          </w:tcPr>
          <w:p w14:paraId="74D278AE" w14:textId="72B04AFF" w:rsidR="007A0E23" w:rsidRPr="00B67DCA" w:rsidRDefault="007A0E23" w:rsidP="007A0E23">
            <w:pPr>
              <w:suppressAutoHyphens w:val="0"/>
              <w:autoSpaceDN/>
              <w:spacing w:line="259" w:lineRule="auto"/>
              <w:ind w:right="4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B67DCA">
              <w:rPr>
                <w:rFonts w:ascii="Arial" w:eastAsia="Arial" w:hAnsi="Arial" w:cs="Arial"/>
                <w:sz w:val="16"/>
                <w:szCs w:val="16"/>
              </w:rPr>
              <w:t>1.000,00</w:t>
            </w:r>
          </w:p>
        </w:tc>
      </w:tr>
      <w:tr w:rsidR="00B67DCA" w:rsidRPr="008806E1" w14:paraId="0010785B" w14:textId="77777777" w:rsidTr="007B7FB1">
        <w:trPr>
          <w:trHeight w:val="324"/>
        </w:trPr>
        <w:tc>
          <w:tcPr>
            <w:tcW w:w="1016" w:type="dxa"/>
            <w:gridSpan w:val="4"/>
          </w:tcPr>
          <w:p w14:paraId="49A2CBDC" w14:textId="3F0F2283" w:rsidR="00B14206" w:rsidRPr="008806E1" w:rsidRDefault="00B14206" w:rsidP="00B14206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5.3.</w:t>
            </w:r>
          </w:p>
        </w:tc>
        <w:tc>
          <w:tcPr>
            <w:tcW w:w="2302" w:type="dxa"/>
          </w:tcPr>
          <w:p w14:paraId="0FE44F37" w14:textId="7E468CE4" w:rsidR="00B14206" w:rsidRPr="008806E1" w:rsidRDefault="00B14206" w:rsidP="00B14206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AUTOBUSNA STANICA PODHUM</w:t>
            </w:r>
          </w:p>
        </w:tc>
        <w:tc>
          <w:tcPr>
            <w:tcW w:w="1857" w:type="dxa"/>
          </w:tcPr>
          <w:p w14:paraId="44BFA13C" w14:textId="4F3886CF" w:rsidR="00B14206" w:rsidRPr="008806E1" w:rsidRDefault="007B7FB1" w:rsidP="00B14206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19.000,00</w:t>
            </w:r>
          </w:p>
        </w:tc>
        <w:tc>
          <w:tcPr>
            <w:tcW w:w="1119" w:type="dxa"/>
          </w:tcPr>
          <w:p w14:paraId="069953BE" w14:textId="66B6A79C" w:rsidR="00B14206" w:rsidRPr="008806E1" w:rsidRDefault="007B7FB1" w:rsidP="00B14206">
            <w:pPr>
              <w:suppressAutoHyphens w:val="0"/>
              <w:autoSpaceDN/>
              <w:spacing w:line="259" w:lineRule="auto"/>
              <w:ind w:right="40"/>
              <w:jc w:val="center"/>
              <w:textAlignment w:val="auto"/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K100937</w:t>
            </w:r>
          </w:p>
        </w:tc>
        <w:tc>
          <w:tcPr>
            <w:tcW w:w="2030" w:type="dxa"/>
          </w:tcPr>
          <w:p w14:paraId="432E4470" w14:textId="77777777" w:rsidR="00B14206" w:rsidRPr="008806E1" w:rsidRDefault="00B14206" w:rsidP="00B14206">
            <w:pPr>
              <w:suppressAutoHyphens w:val="0"/>
              <w:autoSpaceDN/>
              <w:spacing w:line="259" w:lineRule="auto"/>
              <w:ind w:right="42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9" w:type="dxa"/>
          </w:tcPr>
          <w:p w14:paraId="6104612A" w14:textId="77777777" w:rsidR="00B14206" w:rsidRPr="008806E1" w:rsidRDefault="00B14206" w:rsidP="00B14206">
            <w:pPr>
              <w:suppressAutoHyphens w:val="0"/>
              <w:autoSpaceDN/>
              <w:spacing w:line="259" w:lineRule="auto"/>
              <w:ind w:right="4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67DCA" w:rsidRPr="008806E1" w14:paraId="2449FB4A" w14:textId="77777777" w:rsidTr="00552360">
        <w:trPr>
          <w:trHeight w:val="207"/>
        </w:trPr>
        <w:tc>
          <w:tcPr>
            <w:tcW w:w="3318" w:type="dxa"/>
            <w:gridSpan w:val="5"/>
          </w:tcPr>
          <w:p w14:paraId="12E5E459" w14:textId="073C9124" w:rsidR="00552360" w:rsidRPr="008806E1" w:rsidRDefault="00552360" w:rsidP="00B14206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Ostali građevinski objekti</w:t>
            </w:r>
          </w:p>
        </w:tc>
        <w:tc>
          <w:tcPr>
            <w:tcW w:w="1857" w:type="dxa"/>
          </w:tcPr>
          <w:p w14:paraId="1875E109" w14:textId="68EB2180" w:rsidR="00552360" w:rsidRPr="008806E1" w:rsidRDefault="00552360" w:rsidP="00B14206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15.000,00</w:t>
            </w:r>
          </w:p>
        </w:tc>
        <w:tc>
          <w:tcPr>
            <w:tcW w:w="1119" w:type="dxa"/>
          </w:tcPr>
          <w:p w14:paraId="7D46C7F6" w14:textId="1B039E33" w:rsidR="00552360" w:rsidRPr="008806E1" w:rsidRDefault="00552360" w:rsidP="00B14206">
            <w:pPr>
              <w:suppressAutoHyphens w:val="0"/>
              <w:autoSpaceDN/>
              <w:spacing w:line="259" w:lineRule="auto"/>
              <w:ind w:right="40"/>
              <w:jc w:val="center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315</w:t>
            </w:r>
          </w:p>
        </w:tc>
        <w:tc>
          <w:tcPr>
            <w:tcW w:w="2030" w:type="dxa"/>
          </w:tcPr>
          <w:p w14:paraId="1F723122" w14:textId="7BF3D66E" w:rsidR="00552360" w:rsidRPr="008806E1" w:rsidRDefault="00552360" w:rsidP="00B14206">
            <w:pPr>
              <w:suppressAutoHyphens w:val="0"/>
              <w:autoSpaceDN/>
              <w:spacing w:line="259" w:lineRule="auto"/>
              <w:ind w:right="42"/>
              <w:jc w:val="center"/>
              <w:textAlignment w:val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hAnsi="Arial" w:cs="Arial"/>
                <w:i/>
                <w:iCs/>
                <w:sz w:val="16"/>
                <w:szCs w:val="16"/>
              </w:rPr>
              <w:t>Višak KI</w:t>
            </w:r>
          </w:p>
        </w:tc>
        <w:tc>
          <w:tcPr>
            <w:tcW w:w="1599" w:type="dxa"/>
          </w:tcPr>
          <w:p w14:paraId="7AD3A410" w14:textId="0CC4CE85" w:rsidR="00552360" w:rsidRPr="008806E1" w:rsidRDefault="00596332" w:rsidP="00B14206">
            <w:pPr>
              <w:suppressAutoHyphens w:val="0"/>
              <w:autoSpaceDN/>
              <w:spacing w:line="259" w:lineRule="auto"/>
              <w:ind w:right="4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sz w:val="16"/>
                <w:szCs w:val="16"/>
              </w:rPr>
              <w:t>15</w:t>
            </w:r>
            <w:r w:rsidR="00552360" w:rsidRPr="008806E1">
              <w:rPr>
                <w:rFonts w:ascii="Arial" w:eastAsia="Arial" w:hAnsi="Arial" w:cs="Arial"/>
                <w:sz w:val="16"/>
                <w:szCs w:val="16"/>
              </w:rPr>
              <w:t>.000,00</w:t>
            </w:r>
          </w:p>
        </w:tc>
      </w:tr>
      <w:tr w:rsidR="00B67DCA" w:rsidRPr="008806E1" w14:paraId="12A47544" w14:textId="77777777" w:rsidTr="007B7FB1">
        <w:trPr>
          <w:trHeight w:val="324"/>
        </w:trPr>
        <w:tc>
          <w:tcPr>
            <w:tcW w:w="3318" w:type="dxa"/>
            <w:gridSpan w:val="5"/>
          </w:tcPr>
          <w:p w14:paraId="453A1AED" w14:textId="50E349E0" w:rsidR="00B14206" w:rsidRPr="008806E1" w:rsidRDefault="007B7FB1" w:rsidP="00B14206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hAnsi="Arial" w:cs="Arial"/>
                <w:i/>
                <w:iCs/>
                <w:sz w:val="16"/>
                <w:szCs w:val="16"/>
              </w:rPr>
              <w:t>Ostala nematerijalna proizvedena imovina</w:t>
            </w:r>
          </w:p>
        </w:tc>
        <w:tc>
          <w:tcPr>
            <w:tcW w:w="1857" w:type="dxa"/>
          </w:tcPr>
          <w:p w14:paraId="6127D627" w14:textId="6F1F7881" w:rsidR="00B14206" w:rsidRPr="008806E1" w:rsidRDefault="007B7FB1" w:rsidP="00B14206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2.000,00</w:t>
            </w:r>
          </w:p>
        </w:tc>
        <w:tc>
          <w:tcPr>
            <w:tcW w:w="1119" w:type="dxa"/>
          </w:tcPr>
          <w:p w14:paraId="504F9120" w14:textId="67BAFE9A" w:rsidR="00B14206" w:rsidRPr="008806E1" w:rsidRDefault="007B7FB1" w:rsidP="00B14206">
            <w:pPr>
              <w:suppressAutoHyphens w:val="0"/>
              <w:autoSpaceDN/>
              <w:spacing w:line="259" w:lineRule="auto"/>
              <w:ind w:right="40"/>
              <w:jc w:val="center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316</w:t>
            </w:r>
          </w:p>
        </w:tc>
        <w:tc>
          <w:tcPr>
            <w:tcW w:w="2030" w:type="dxa"/>
          </w:tcPr>
          <w:p w14:paraId="177F553D" w14:textId="055E119B" w:rsidR="00B14206" w:rsidRPr="008806E1" w:rsidRDefault="00596332" w:rsidP="00B14206">
            <w:pPr>
              <w:suppressAutoHyphens w:val="0"/>
              <w:autoSpaceDN/>
              <w:spacing w:line="259" w:lineRule="auto"/>
              <w:ind w:right="42"/>
              <w:jc w:val="center"/>
              <w:textAlignment w:val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Višak KI </w:t>
            </w:r>
          </w:p>
        </w:tc>
        <w:tc>
          <w:tcPr>
            <w:tcW w:w="1599" w:type="dxa"/>
          </w:tcPr>
          <w:p w14:paraId="0AF5CC1F" w14:textId="5CF8978F" w:rsidR="00B14206" w:rsidRPr="008806E1" w:rsidRDefault="00552360" w:rsidP="00B14206">
            <w:pPr>
              <w:suppressAutoHyphens w:val="0"/>
              <w:autoSpaceDN/>
              <w:spacing w:line="259" w:lineRule="auto"/>
              <w:ind w:right="4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sz w:val="16"/>
                <w:szCs w:val="16"/>
              </w:rPr>
              <w:t>2.000,00</w:t>
            </w:r>
          </w:p>
        </w:tc>
      </w:tr>
      <w:tr w:rsidR="00B67DCA" w:rsidRPr="008806E1" w14:paraId="2216E2E4" w14:textId="77777777" w:rsidTr="007B7FB1">
        <w:trPr>
          <w:trHeight w:val="324"/>
        </w:trPr>
        <w:tc>
          <w:tcPr>
            <w:tcW w:w="3318" w:type="dxa"/>
            <w:gridSpan w:val="5"/>
          </w:tcPr>
          <w:p w14:paraId="3C7E3FC9" w14:textId="192D4208" w:rsidR="007A0E23" w:rsidRPr="008806E1" w:rsidRDefault="007A0E23" w:rsidP="007A0E23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Intelektualne i osobne usluge</w:t>
            </w:r>
          </w:p>
        </w:tc>
        <w:tc>
          <w:tcPr>
            <w:tcW w:w="1857" w:type="dxa"/>
          </w:tcPr>
          <w:p w14:paraId="5261CE5F" w14:textId="264077E2" w:rsidR="007A0E23" w:rsidRPr="008806E1" w:rsidRDefault="007A0E23" w:rsidP="007A0E23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2.000,00</w:t>
            </w:r>
          </w:p>
        </w:tc>
        <w:tc>
          <w:tcPr>
            <w:tcW w:w="1119" w:type="dxa"/>
          </w:tcPr>
          <w:p w14:paraId="0D36EFE0" w14:textId="4A8B70F8" w:rsidR="007A0E23" w:rsidRPr="008806E1" w:rsidRDefault="007A0E23" w:rsidP="007A0E23">
            <w:pPr>
              <w:suppressAutoHyphens w:val="0"/>
              <w:autoSpaceDN/>
              <w:spacing w:line="259" w:lineRule="auto"/>
              <w:ind w:right="40"/>
              <w:jc w:val="center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320</w:t>
            </w:r>
          </w:p>
        </w:tc>
        <w:tc>
          <w:tcPr>
            <w:tcW w:w="2030" w:type="dxa"/>
          </w:tcPr>
          <w:p w14:paraId="0F9D244B" w14:textId="7103EFE9" w:rsidR="007A0E23" w:rsidRPr="008806E1" w:rsidRDefault="00596332" w:rsidP="007A0E23">
            <w:pPr>
              <w:suppressAutoHyphens w:val="0"/>
              <w:autoSpaceDN/>
              <w:spacing w:line="259" w:lineRule="auto"/>
              <w:ind w:right="42"/>
              <w:jc w:val="center"/>
              <w:textAlignment w:val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hAnsi="Arial" w:cs="Arial"/>
                <w:i/>
                <w:iCs/>
                <w:sz w:val="16"/>
                <w:szCs w:val="16"/>
              </w:rPr>
              <w:t>Ostalo</w:t>
            </w:r>
          </w:p>
        </w:tc>
        <w:tc>
          <w:tcPr>
            <w:tcW w:w="1599" w:type="dxa"/>
          </w:tcPr>
          <w:p w14:paraId="1A860267" w14:textId="19FA649D" w:rsidR="007A0E23" w:rsidRPr="008806E1" w:rsidRDefault="007A0E23" w:rsidP="007A0E23">
            <w:pPr>
              <w:suppressAutoHyphens w:val="0"/>
              <w:autoSpaceDN/>
              <w:spacing w:line="259" w:lineRule="auto"/>
              <w:ind w:right="4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sz w:val="16"/>
                <w:szCs w:val="16"/>
              </w:rPr>
              <w:t>2.000,00</w:t>
            </w:r>
          </w:p>
        </w:tc>
      </w:tr>
      <w:tr w:rsidR="00B67DCA" w:rsidRPr="008806E1" w14:paraId="48FDB6F7" w14:textId="77777777" w:rsidTr="007B7FB1">
        <w:trPr>
          <w:trHeight w:val="324"/>
        </w:trPr>
        <w:tc>
          <w:tcPr>
            <w:tcW w:w="1016" w:type="dxa"/>
            <w:gridSpan w:val="4"/>
          </w:tcPr>
          <w:p w14:paraId="15C743B2" w14:textId="3C539846" w:rsidR="007A0E23" w:rsidRPr="008806E1" w:rsidRDefault="007A0E23" w:rsidP="007A0E23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5.4.</w:t>
            </w:r>
          </w:p>
        </w:tc>
        <w:tc>
          <w:tcPr>
            <w:tcW w:w="2302" w:type="dxa"/>
          </w:tcPr>
          <w:p w14:paraId="630B0484" w14:textId="2EA52F19" w:rsidR="007A0E23" w:rsidRPr="008806E1" w:rsidRDefault="007A0E23" w:rsidP="007A0E23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REKONSTRUKCIJA NC U LUKEŽIMA</w:t>
            </w:r>
          </w:p>
        </w:tc>
        <w:tc>
          <w:tcPr>
            <w:tcW w:w="1857" w:type="dxa"/>
          </w:tcPr>
          <w:p w14:paraId="38B924EE" w14:textId="606CE6FB" w:rsidR="007A0E23" w:rsidRPr="008806E1" w:rsidRDefault="007A0E23" w:rsidP="007A0E23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10.000,00</w:t>
            </w:r>
          </w:p>
        </w:tc>
        <w:tc>
          <w:tcPr>
            <w:tcW w:w="1119" w:type="dxa"/>
          </w:tcPr>
          <w:p w14:paraId="31CA844C" w14:textId="56F48060" w:rsidR="007A0E23" w:rsidRPr="008806E1" w:rsidRDefault="007A0E23" w:rsidP="007A0E23">
            <w:pPr>
              <w:suppressAutoHyphens w:val="0"/>
              <w:autoSpaceDN/>
              <w:spacing w:line="259" w:lineRule="auto"/>
              <w:ind w:right="40"/>
              <w:jc w:val="center"/>
              <w:textAlignment w:val="auto"/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K100938</w:t>
            </w:r>
          </w:p>
        </w:tc>
        <w:tc>
          <w:tcPr>
            <w:tcW w:w="2030" w:type="dxa"/>
          </w:tcPr>
          <w:p w14:paraId="4142162D" w14:textId="77777777" w:rsidR="007A0E23" w:rsidRPr="008806E1" w:rsidRDefault="007A0E23" w:rsidP="007A0E23">
            <w:pPr>
              <w:suppressAutoHyphens w:val="0"/>
              <w:autoSpaceDN/>
              <w:spacing w:line="259" w:lineRule="auto"/>
              <w:ind w:right="42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</w:tcPr>
          <w:p w14:paraId="1F598987" w14:textId="77777777" w:rsidR="007A0E23" w:rsidRPr="008806E1" w:rsidRDefault="007A0E23" w:rsidP="007A0E23">
            <w:pPr>
              <w:suppressAutoHyphens w:val="0"/>
              <w:autoSpaceDN/>
              <w:spacing w:line="259" w:lineRule="auto"/>
              <w:ind w:right="4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67DCA" w:rsidRPr="008806E1" w14:paraId="4C492757" w14:textId="77777777" w:rsidTr="007B7FB1">
        <w:trPr>
          <w:trHeight w:val="324"/>
        </w:trPr>
        <w:tc>
          <w:tcPr>
            <w:tcW w:w="3318" w:type="dxa"/>
            <w:gridSpan w:val="5"/>
          </w:tcPr>
          <w:p w14:paraId="4861010A" w14:textId="24EDBFD7" w:rsidR="007A0E23" w:rsidRPr="008806E1" w:rsidRDefault="007A0E23" w:rsidP="007A0E23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8806E1">
              <w:rPr>
                <w:rFonts w:ascii="Arial" w:hAnsi="Arial" w:cs="Arial"/>
                <w:i/>
                <w:iCs/>
                <w:sz w:val="16"/>
                <w:szCs w:val="16"/>
              </w:rPr>
              <w:t>Ceste, željeznice i ostali prometni objekti</w:t>
            </w:r>
          </w:p>
        </w:tc>
        <w:tc>
          <w:tcPr>
            <w:tcW w:w="1857" w:type="dxa"/>
          </w:tcPr>
          <w:p w14:paraId="4C71B845" w14:textId="444C8AFB" w:rsidR="007A0E23" w:rsidRPr="008806E1" w:rsidRDefault="007A0E23" w:rsidP="007A0E23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sz w:val="16"/>
                <w:szCs w:val="16"/>
              </w:rPr>
              <w:t>10.000,00</w:t>
            </w:r>
          </w:p>
        </w:tc>
        <w:tc>
          <w:tcPr>
            <w:tcW w:w="1119" w:type="dxa"/>
          </w:tcPr>
          <w:p w14:paraId="41B70E86" w14:textId="293D6C33" w:rsidR="007A0E23" w:rsidRPr="008806E1" w:rsidRDefault="007A0E23" w:rsidP="007A0E23">
            <w:pPr>
              <w:suppressAutoHyphens w:val="0"/>
              <w:autoSpaceDN/>
              <w:spacing w:line="259" w:lineRule="auto"/>
              <w:ind w:right="40"/>
              <w:jc w:val="center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327</w:t>
            </w:r>
          </w:p>
        </w:tc>
        <w:tc>
          <w:tcPr>
            <w:tcW w:w="2030" w:type="dxa"/>
          </w:tcPr>
          <w:p w14:paraId="26B51441" w14:textId="6AD33695" w:rsidR="007A0E23" w:rsidRPr="008806E1" w:rsidRDefault="00B67DCA" w:rsidP="007A0E23">
            <w:pPr>
              <w:suppressAutoHyphens w:val="0"/>
              <w:autoSpaceDN/>
              <w:spacing w:line="259" w:lineRule="auto"/>
              <w:ind w:right="42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8806E1">
              <w:rPr>
                <w:rFonts w:ascii="Arial" w:hAnsi="Arial" w:cs="Arial"/>
                <w:sz w:val="16"/>
                <w:szCs w:val="16"/>
              </w:rPr>
              <w:t>Doprinos za šume</w:t>
            </w:r>
          </w:p>
        </w:tc>
        <w:tc>
          <w:tcPr>
            <w:tcW w:w="1599" w:type="dxa"/>
          </w:tcPr>
          <w:p w14:paraId="0BD6D8D5" w14:textId="392EDF98" w:rsidR="007A0E23" w:rsidRPr="008806E1" w:rsidRDefault="00552360" w:rsidP="007A0E23">
            <w:pPr>
              <w:suppressAutoHyphens w:val="0"/>
              <w:autoSpaceDN/>
              <w:spacing w:line="259" w:lineRule="auto"/>
              <w:ind w:right="4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sz w:val="16"/>
                <w:szCs w:val="16"/>
              </w:rPr>
              <w:t>10.000,00</w:t>
            </w:r>
          </w:p>
        </w:tc>
      </w:tr>
      <w:tr w:rsidR="00B67DCA" w:rsidRPr="008806E1" w14:paraId="5604538B" w14:textId="77777777" w:rsidTr="007B7FB1">
        <w:trPr>
          <w:trHeight w:val="324"/>
        </w:trPr>
        <w:tc>
          <w:tcPr>
            <w:tcW w:w="1016" w:type="dxa"/>
            <w:gridSpan w:val="4"/>
          </w:tcPr>
          <w:p w14:paraId="0D237DEC" w14:textId="1E74B147" w:rsidR="007A0E23" w:rsidRPr="008806E1" w:rsidRDefault="007A0E23" w:rsidP="007A0E23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5.5.</w:t>
            </w:r>
          </w:p>
        </w:tc>
        <w:tc>
          <w:tcPr>
            <w:tcW w:w="2302" w:type="dxa"/>
          </w:tcPr>
          <w:p w14:paraId="2B24559D" w14:textId="4B1F5BF2" w:rsidR="007A0E23" w:rsidRPr="008806E1" w:rsidRDefault="007A0E23" w:rsidP="007A0E23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IZGRADNJA VODOVODNE MREŽE</w:t>
            </w:r>
          </w:p>
        </w:tc>
        <w:tc>
          <w:tcPr>
            <w:tcW w:w="1857" w:type="dxa"/>
          </w:tcPr>
          <w:p w14:paraId="2BF53D74" w14:textId="147AA17C" w:rsidR="007A0E23" w:rsidRPr="008806E1" w:rsidRDefault="007A0E23" w:rsidP="007A0E23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50.000,00</w:t>
            </w:r>
          </w:p>
        </w:tc>
        <w:tc>
          <w:tcPr>
            <w:tcW w:w="1119" w:type="dxa"/>
          </w:tcPr>
          <w:p w14:paraId="7A4367AD" w14:textId="082A7001" w:rsidR="007A0E23" w:rsidRPr="008806E1" w:rsidRDefault="007A0E23" w:rsidP="007A0E23">
            <w:pPr>
              <w:suppressAutoHyphens w:val="0"/>
              <w:autoSpaceDN/>
              <w:spacing w:line="259" w:lineRule="auto"/>
              <w:ind w:right="40"/>
              <w:jc w:val="center"/>
              <w:textAlignment w:val="auto"/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K100939</w:t>
            </w:r>
          </w:p>
        </w:tc>
        <w:tc>
          <w:tcPr>
            <w:tcW w:w="2030" w:type="dxa"/>
          </w:tcPr>
          <w:p w14:paraId="06ED3E34" w14:textId="77777777" w:rsidR="007A0E23" w:rsidRPr="008806E1" w:rsidRDefault="007A0E23" w:rsidP="007A0E23">
            <w:pPr>
              <w:suppressAutoHyphens w:val="0"/>
              <w:autoSpaceDN/>
              <w:spacing w:line="259" w:lineRule="auto"/>
              <w:ind w:right="42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9" w:type="dxa"/>
          </w:tcPr>
          <w:p w14:paraId="56780929" w14:textId="77777777" w:rsidR="007A0E23" w:rsidRPr="008806E1" w:rsidRDefault="007A0E23" w:rsidP="007A0E23">
            <w:pPr>
              <w:suppressAutoHyphens w:val="0"/>
              <w:autoSpaceDN/>
              <w:spacing w:line="259" w:lineRule="auto"/>
              <w:ind w:right="4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67DCA" w:rsidRPr="008806E1" w14:paraId="7C0CC644" w14:textId="77777777" w:rsidTr="008806E1">
        <w:trPr>
          <w:trHeight w:val="712"/>
        </w:trPr>
        <w:tc>
          <w:tcPr>
            <w:tcW w:w="3318" w:type="dxa"/>
            <w:gridSpan w:val="5"/>
          </w:tcPr>
          <w:p w14:paraId="7F05D9AD" w14:textId="0821B4BD" w:rsidR="007A0E23" w:rsidRPr="008806E1" w:rsidRDefault="007A0E23" w:rsidP="007A0E23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Kapitalne pomoći kreditnim i ostalim financijskim institucijama te trgovačkim društvima u javnom sektoru</w:t>
            </w:r>
          </w:p>
        </w:tc>
        <w:tc>
          <w:tcPr>
            <w:tcW w:w="1857" w:type="dxa"/>
          </w:tcPr>
          <w:p w14:paraId="1E7CCE6A" w14:textId="1C098A46" w:rsidR="007A0E23" w:rsidRPr="008806E1" w:rsidRDefault="007A0E23" w:rsidP="007A0E23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50.000,00</w:t>
            </w:r>
          </w:p>
        </w:tc>
        <w:tc>
          <w:tcPr>
            <w:tcW w:w="1119" w:type="dxa"/>
          </w:tcPr>
          <w:p w14:paraId="3507890F" w14:textId="1CA416E9" w:rsidR="007A0E23" w:rsidRPr="008806E1" w:rsidRDefault="007A0E23" w:rsidP="007A0E23">
            <w:pPr>
              <w:suppressAutoHyphens w:val="0"/>
              <w:autoSpaceDN/>
              <w:spacing w:line="259" w:lineRule="auto"/>
              <w:ind w:right="40"/>
              <w:jc w:val="center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335</w:t>
            </w:r>
          </w:p>
        </w:tc>
        <w:tc>
          <w:tcPr>
            <w:tcW w:w="2030" w:type="dxa"/>
          </w:tcPr>
          <w:p w14:paraId="7D21C209" w14:textId="46140822" w:rsidR="007A0E23" w:rsidRPr="008806E1" w:rsidRDefault="00596332" w:rsidP="007A0E23">
            <w:pPr>
              <w:suppressAutoHyphens w:val="0"/>
              <w:autoSpaceDN/>
              <w:spacing w:line="259" w:lineRule="auto"/>
              <w:ind w:right="42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8806E1">
              <w:rPr>
                <w:rFonts w:ascii="Arial" w:hAnsi="Arial" w:cs="Arial"/>
                <w:i/>
                <w:iCs/>
                <w:sz w:val="16"/>
                <w:szCs w:val="16"/>
              </w:rPr>
              <w:t>Ostalo</w:t>
            </w:r>
          </w:p>
        </w:tc>
        <w:tc>
          <w:tcPr>
            <w:tcW w:w="1599" w:type="dxa"/>
          </w:tcPr>
          <w:p w14:paraId="131DDF50" w14:textId="04119623" w:rsidR="007A0E23" w:rsidRPr="008806E1" w:rsidRDefault="007A0E23" w:rsidP="007A0E23">
            <w:pPr>
              <w:suppressAutoHyphens w:val="0"/>
              <w:autoSpaceDN/>
              <w:spacing w:line="259" w:lineRule="auto"/>
              <w:ind w:right="4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sz w:val="16"/>
                <w:szCs w:val="16"/>
              </w:rPr>
              <w:t>50.000,00</w:t>
            </w:r>
          </w:p>
        </w:tc>
      </w:tr>
      <w:tr w:rsidR="00B67DCA" w:rsidRPr="008806E1" w14:paraId="68732B1E" w14:textId="77777777" w:rsidTr="007B7FB1">
        <w:trPr>
          <w:trHeight w:val="324"/>
        </w:trPr>
        <w:tc>
          <w:tcPr>
            <w:tcW w:w="611" w:type="dxa"/>
            <w:gridSpan w:val="2"/>
          </w:tcPr>
          <w:p w14:paraId="736F4AA7" w14:textId="6FCF463C" w:rsidR="007A0E23" w:rsidRPr="008806E1" w:rsidRDefault="007A0E23" w:rsidP="007A0E23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5.6.</w:t>
            </w:r>
          </w:p>
        </w:tc>
        <w:tc>
          <w:tcPr>
            <w:tcW w:w="2707" w:type="dxa"/>
            <w:gridSpan w:val="3"/>
          </w:tcPr>
          <w:p w14:paraId="111F267A" w14:textId="648D67BF" w:rsidR="007A0E23" w:rsidRPr="008806E1" w:rsidRDefault="007A0E23" w:rsidP="007A0E23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IGRALIŠTE PODHUM</w:t>
            </w:r>
          </w:p>
        </w:tc>
        <w:tc>
          <w:tcPr>
            <w:tcW w:w="1857" w:type="dxa"/>
          </w:tcPr>
          <w:p w14:paraId="7313CEE3" w14:textId="422F4717" w:rsidR="007A0E23" w:rsidRPr="008806E1" w:rsidRDefault="007A0E23" w:rsidP="007A0E23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47.000,00</w:t>
            </w:r>
          </w:p>
        </w:tc>
        <w:tc>
          <w:tcPr>
            <w:tcW w:w="1119" w:type="dxa"/>
          </w:tcPr>
          <w:p w14:paraId="59F4DFFC" w14:textId="7F33B71A" w:rsidR="007A0E23" w:rsidRPr="008806E1" w:rsidRDefault="007A0E23" w:rsidP="007A0E23">
            <w:pPr>
              <w:suppressAutoHyphens w:val="0"/>
              <w:autoSpaceDN/>
              <w:spacing w:line="259" w:lineRule="auto"/>
              <w:ind w:right="40"/>
              <w:jc w:val="center"/>
              <w:textAlignment w:val="auto"/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K100940</w:t>
            </w:r>
          </w:p>
        </w:tc>
        <w:tc>
          <w:tcPr>
            <w:tcW w:w="2030" w:type="dxa"/>
          </w:tcPr>
          <w:p w14:paraId="2241BAC3" w14:textId="77777777" w:rsidR="007A0E23" w:rsidRPr="008806E1" w:rsidRDefault="007A0E23" w:rsidP="007A0E23">
            <w:pPr>
              <w:suppressAutoHyphens w:val="0"/>
              <w:autoSpaceDN/>
              <w:spacing w:line="259" w:lineRule="auto"/>
              <w:ind w:right="42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99" w:type="dxa"/>
          </w:tcPr>
          <w:p w14:paraId="4EA69A1D" w14:textId="77777777" w:rsidR="007A0E23" w:rsidRPr="008806E1" w:rsidRDefault="007A0E23" w:rsidP="007A0E23">
            <w:pPr>
              <w:suppressAutoHyphens w:val="0"/>
              <w:autoSpaceDN/>
              <w:spacing w:line="259" w:lineRule="auto"/>
              <w:ind w:right="4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67DCA" w:rsidRPr="008806E1" w14:paraId="17CE0365" w14:textId="77777777" w:rsidTr="007B7FB1">
        <w:trPr>
          <w:trHeight w:val="324"/>
        </w:trPr>
        <w:tc>
          <w:tcPr>
            <w:tcW w:w="3318" w:type="dxa"/>
            <w:gridSpan w:val="5"/>
          </w:tcPr>
          <w:p w14:paraId="2549FCE9" w14:textId="07CA67BA" w:rsidR="007A0E23" w:rsidRPr="008806E1" w:rsidRDefault="007A0E23" w:rsidP="007A0E23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Ostali građevinski objekti</w:t>
            </w:r>
          </w:p>
        </w:tc>
        <w:tc>
          <w:tcPr>
            <w:tcW w:w="1857" w:type="dxa"/>
          </w:tcPr>
          <w:p w14:paraId="22783669" w14:textId="02E2D990" w:rsidR="007A0E23" w:rsidRPr="008806E1" w:rsidRDefault="007A0E23" w:rsidP="007A0E23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12.000,00</w:t>
            </w:r>
          </w:p>
        </w:tc>
        <w:tc>
          <w:tcPr>
            <w:tcW w:w="1119" w:type="dxa"/>
          </w:tcPr>
          <w:p w14:paraId="78CC23B9" w14:textId="587DEF9E" w:rsidR="007A0E23" w:rsidRPr="008806E1" w:rsidRDefault="007A0E23" w:rsidP="007A0E23">
            <w:pPr>
              <w:suppressAutoHyphens w:val="0"/>
              <w:autoSpaceDN/>
              <w:spacing w:line="259" w:lineRule="auto"/>
              <w:ind w:right="40"/>
              <w:jc w:val="center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333</w:t>
            </w:r>
          </w:p>
        </w:tc>
        <w:tc>
          <w:tcPr>
            <w:tcW w:w="2030" w:type="dxa"/>
          </w:tcPr>
          <w:p w14:paraId="4A835848" w14:textId="332A4C44" w:rsidR="007A0E23" w:rsidRPr="008806E1" w:rsidRDefault="00E02F59" w:rsidP="007A0E23">
            <w:pPr>
              <w:suppressAutoHyphens w:val="0"/>
              <w:autoSpaceDN/>
              <w:spacing w:line="259" w:lineRule="auto"/>
              <w:ind w:right="42"/>
              <w:jc w:val="center"/>
              <w:textAlignment w:val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hAnsi="Arial" w:cs="Arial"/>
                <w:i/>
                <w:iCs/>
                <w:sz w:val="16"/>
                <w:szCs w:val="16"/>
              </w:rPr>
              <w:t>Višak KI</w:t>
            </w:r>
          </w:p>
        </w:tc>
        <w:tc>
          <w:tcPr>
            <w:tcW w:w="1599" w:type="dxa"/>
          </w:tcPr>
          <w:p w14:paraId="2BDEA789" w14:textId="669DE8D0" w:rsidR="007A0E23" w:rsidRPr="008806E1" w:rsidRDefault="007A0E23" w:rsidP="007A0E23">
            <w:pPr>
              <w:suppressAutoHyphens w:val="0"/>
              <w:autoSpaceDN/>
              <w:spacing w:line="259" w:lineRule="auto"/>
              <w:ind w:right="4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sz w:val="16"/>
                <w:szCs w:val="16"/>
              </w:rPr>
              <w:t>12.000,00</w:t>
            </w:r>
          </w:p>
        </w:tc>
      </w:tr>
      <w:tr w:rsidR="00B67DCA" w:rsidRPr="008806E1" w14:paraId="2344B07C" w14:textId="77777777" w:rsidTr="00A65078">
        <w:trPr>
          <w:trHeight w:val="313"/>
        </w:trPr>
        <w:tc>
          <w:tcPr>
            <w:tcW w:w="3318" w:type="dxa"/>
            <w:gridSpan w:val="5"/>
          </w:tcPr>
          <w:p w14:paraId="5564FE40" w14:textId="0929AA95" w:rsidR="007A0E23" w:rsidRPr="008806E1" w:rsidRDefault="007A0E23" w:rsidP="007A0E23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Uređaji, strojevi i oprema za ostale namjene</w:t>
            </w:r>
          </w:p>
        </w:tc>
        <w:tc>
          <w:tcPr>
            <w:tcW w:w="1857" w:type="dxa"/>
          </w:tcPr>
          <w:p w14:paraId="1E7ABECF" w14:textId="7355AA6D" w:rsidR="007A0E23" w:rsidRPr="008806E1" w:rsidRDefault="007A0E23" w:rsidP="007A0E23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35.000,00</w:t>
            </w:r>
          </w:p>
        </w:tc>
        <w:tc>
          <w:tcPr>
            <w:tcW w:w="1119" w:type="dxa"/>
          </w:tcPr>
          <w:p w14:paraId="65F6D1B4" w14:textId="6D98B93A" w:rsidR="007A0E23" w:rsidRPr="008806E1" w:rsidRDefault="007A0E23" w:rsidP="007A0E23">
            <w:pPr>
              <w:suppressAutoHyphens w:val="0"/>
              <w:autoSpaceDN/>
              <w:spacing w:line="259" w:lineRule="auto"/>
              <w:ind w:right="40"/>
              <w:jc w:val="center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336</w:t>
            </w:r>
          </w:p>
        </w:tc>
        <w:tc>
          <w:tcPr>
            <w:tcW w:w="2030" w:type="dxa"/>
          </w:tcPr>
          <w:p w14:paraId="48D7E3AC" w14:textId="5089FDF8" w:rsidR="007A0E23" w:rsidRPr="008806E1" w:rsidRDefault="00596332" w:rsidP="007A0E23">
            <w:pPr>
              <w:suppressAutoHyphens w:val="0"/>
              <w:autoSpaceDN/>
              <w:spacing w:line="259" w:lineRule="auto"/>
              <w:ind w:right="42"/>
              <w:jc w:val="center"/>
              <w:textAlignment w:val="auto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hAnsi="Arial" w:cs="Arial"/>
                <w:i/>
                <w:iCs/>
                <w:sz w:val="16"/>
                <w:szCs w:val="16"/>
              </w:rPr>
              <w:t>Ostalo</w:t>
            </w:r>
          </w:p>
        </w:tc>
        <w:tc>
          <w:tcPr>
            <w:tcW w:w="1599" w:type="dxa"/>
          </w:tcPr>
          <w:p w14:paraId="1D460BF0" w14:textId="35F4EA34" w:rsidR="007A0E23" w:rsidRPr="008806E1" w:rsidRDefault="00596332" w:rsidP="007A0E23">
            <w:pPr>
              <w:suppressAutoHyphens w:val="0"/>
              <w:autoSpaceDN/>
              <w:spacing w:line="259" w:lineRule="auto"/>
              <w:ind w:right="4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sz w:val="16"/>
                <w:szCs w:val="16"/>
              </w:rPr>
              <w:t>35</w:t>
            </w:r>
            <w:r w:rsidR="007A0E23" w:rsidRPr="008806E1">
              <w:rPr>
                <w:rFonts w:ascii="Arial" w:eastAsia="Arial" w:hAnsi="Arial" w:cs="Arial"/>
                <w:sz w:val="16"/>
                <w:szCs w:val="16"/>
              </w:rPr>
              <w:t>.000,00</w:t>
            </w:r>
          </w:p>
        </w:tc>
      </w:tr>
      <w:tr w:rsidR="00B67DCA" w:rsidRPr="008806E1" w14:paraId="451407E7" w14:textId="77777777" w:rsidTr="007B7FB1">
        <w:trPr>
          <w:trHeight w:val="324"/>
        </w:trPr>
        <w:tc>
          <w:tcPr>
            <w:tcW w:w="589" w:type="dxa"/>
          </w:tcPr>
          <w:p w14:paraId="052C5324" w14:textId="53B08154" w:rsidR="007A0E23" w:rsidRPr="008806E1" w:rsidRDefault="007A0E23" w:rsidP="007A0E23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5.7.</w:t>
            </w:r>
          </w:p>
        </w:tc>
        <w:tc>
          <w:tcPr>
            <w:tcW w:w="2729" w:type="dxa"/>
            <w:gridSpan w:val="4"/>
          </w:tcPr>
          <w:p w14:paraId="1D3344AA" w14:textId="3C432DE0" w:rsidR="007A0E23" w:rsidRPr="008806E1" w:rsidRDefault="007A0E23" w:rsidP="007A0E23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DISPLAY NA AUTOBUSNOJ STANICI</w:t>
            </w:r>
          </w:p>
        </w:tc>
        <w:tc>
          <w:tcPr>
            <w:tcW w:w="1857" w:type="dxa"/>
          </w:tcPr>
          <w:p w14:paraId="52DDE966" w14:textId="46343282" w:rsidR="007A0E23" w:rsidRPr="008806E1" w:rsidRDefault="007A0E23" w:rsidP="007A0E23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b/>
                <w:bCs/>
                <w:sz w:val="16"/>
                <w:szCs w:val="16"/>
              </w:rPr>
              <w:t>9.000,00</w:t>
            </w:r>
          </w:p>
        </w:tc>
        <w:tc>
          <w:tcPr>
            <w:tcW w:w="1119" w:type="dxa"/>
          </w:tcPr>
          <w:p w14:paraId="264FDE60" w14:textId="76BC59C8" w:rsidR="007A0E23" w:rsidRPr="008806E1" w:rsidRDefault="007A0E23" w:rsidP="007A0E23">
            <w:pPr>
              <w:suppressAutoHyphens w:val="0"/>
              <w:autoSpaceDN/>
              <w:spacing w:line="259" w:lineRule="auto"/>
              <w:ind w:right="40"/>
              <w:jc w:val="center"/>
              <w:textAlignment w:val="auto"/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b/>
                <w:bCs/>
                <w:i/>
                <w:iCs/>
                <w:sz w:val="16"/>
                <w:szCs w:val="16"/>
              </w:rPr>
              <w:t>K100941</w:t>
            </w:r>
          </w:p>
        </w:tc>
        <w:tc>
          <w:tcPr>
            <w:tcW w:w="2030" w:type="dxa"/>
          </w:tcPr>
          <w:p w14:paraId="6112C710" w14:textId="77777777" w:rsidR="007A0E23" w:rsidRPr="008806E1" w:rsidRDefault="007A0E23" w:rsidP="007A0E23">
            <w:pPr>
              <w:suppressAutoHyphens w:val="0"/>
              <w:autoSpaceDN/>
              <w:spacing w:line="259" w:lineRule="auto"/>
              <w:ind w:right="42"/>
              <w:jc w:val="center"/>
              <w:textAlignment w:val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99" w:type="dxa"/>
          </w:tcPr>
          <w:p w14:paraId="286BA7E0" w14:textId="77777777" w:rsidR="007A0E23" w:rsidRPr="008806E1" w:rsidRDefault="007A0E23" w:rsidP="007A0E23">
            <w:pPr>
              <w:suppressAutoHyphens w:val="0"/>
              <w:autoSpaceDN/>
              <w:spacing w:line="259" w:lineRule="auto"/>
              <w:ind w:right="4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B67DCA" w:rsidRPr="008806E1" w14:paraId="0F431A9C" w14:textId="77777777" w:rsidTr="008806E1">
        <w:trPr>
          <w:trHeight w:val="388"/>
        </w:trPr>
        <w:tc>
          <w:tcPr>
            <w:tcW w:w="3318" w:type="dxa"/>
            <w:gridSpan w:val="5"/>
          </w:tcPr>
          <w:p w14:paraId="0D8ED424" w14:textId="4BF9609E" w:rsidR="007A0E23" w:rsidRPr="008806E1" w:rsidRDefault="007A0E23" w:rsidP="007A0E23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Uređaji, strojevi i oprema za ostale namjene</w:t>
            </w:r>
            <w:r w:rsidR="008806E1">
              <w:rPr>
                <w:rFonts w:ascii="Arial" w:eastAsia="Arial" w:hAnsi="Arial" w:cs="Arial"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857" w:type="dxa"/>
          </w:tcPr>
          <w:p w14:paraId="3B6D27B8" w14:textId="5746C537" w:rsidR="007A0E23" w:rsidRPr="008806E1" w:rsidRDefault="007A0E23" w:rsidP="007A0E23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7.000,00</w:t>
            </w:r>
          </w:p>
        </w:tc>
        <w:tc>
          <w:tcPr>
            <w:tcW w:w="1119" w:type="dxa"/>
          </w:tcPr>
          <w:p w14:paraId="659991FC" w14:textId="29E595CA" w:rsidR="007A0E23" w:rsidRPr="008806E1" w:rsidRDefault="007A0E23" w:rsidP="007A0E23">
            <w:pPr>
              <w:suppressAutoHyphens w:val="0"/>
              <w:autoSpaceDN/>
              <w:spacing w:line="259" w:lineRule="auto"/>
              <w:ind w:right="40"/>
              <w:jc w:val="center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334</w:t>
            </w:r>
          </w:p>
        </w:tc>
        <w:tc>
          <w:tcPr>
            <w:tcW w:w="2030" w:type="dxa"/>
          </w:tcPr>
          <w:p w14:paraId="4F827013" w14:textId="2BD5D712" w:rsidR="007A0E23" w:rsidRPr="008806E1" w:rsidRDefault="00B67DCA" w:rsidP="007A0E23">
            <w:pPr>
              <w:suppressAutoHyphens w:val="0"/>
              <w:autoSpaceDN/>
              <w:spacing w:line="259" w:lineRule="auto"/>
              <w:ind w:right="42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8806E1">
              <w:rPr>
                <w:rFonts w:ascii="Arial" w:hAnsi="Arial" w:cs="Arial"/>
                <w:sz w:val="16"/>
                <w:szCs w:val="16"/>
              </w:rPr>
              <w:t>Višak KI</w:t>
            </w:r>
          </w:p>
        </w:tc>
        <w:tc>
          <w:tcPr>
            <w:tcW w:w="1599" w:type="dxa"/>
          </w:tcPr>
          <w:p w14:paraId="5A126896" w14:textId="0DF5C3A2" w:rsidR="007A0E23" w:rsidRPr="008806E1" w:rsidRDefault="00552360" w:rsidP="007A0E23">
            <w:pPr>
              <w:suppressAutoHyphens w:val="0"/>
              <w:autoSpaceDN/>
              <w:spacing w:line="259" w:lineRule="auto"/>
              <w:ind w:right="4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sz w:val="16"/>
                <w:szCs w:val="16"/>
              </w:rPr>
              <w:t>7.000,00</w:t>
            </w:r>
          </w:p>
        </w:tc>
      </w:tr>
      <w:tr w:rsidR="00B67DCA" w:rsidRPr="008806E1" w14:paraId="67E68E21" w14:textId="77777777" w:rsidTr="008D50D7">
        <w:trPr>
          <w:trHeight w:val="324"/>
        </w:trPr>
        <w:tc>
          <w:tcPr>
            <w:tcW w:w="3318" w:type="dxa"/>
            <w:gridSpan w:val="5"/>
          </w:tcPr>
          <w:p w14:paraId="1B5BA889" w14:textId="03AC78D9" w:rsidR="007A0E23" w:rsidRPr="008806E1" w:rsidRDefault="007A0E23" w:rsidP="007A0E23">
            <w:pPr>
              <w:suppressAutoHyphens w:val="0"/>
              <w:autoSpaceDN/>
              <w:spacing w:line="259" w:lineRule="auto"/>
              <w:ind w:left="5" w:right="149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Usluge tekućeg i investicijskog održavanja</w:t>
            </w:r>
          </w:p>
        </w:tc>
        <w:tc>
          <w:tcPr>
            <w:tcW w:w="1857" w:type="dxa"/>
          </w:tcPr>
          <w:p w14:paraId="265D433F" w14:textId="5C987883" w:rsidR="007A0E23" w:rsidRPr="008806E1" w:rsidRDefault="007A0E23" w:rsidP="007A0E23">
            <w:pPr>
              <w:suppressAutoHyphens w:val="0"/>
              <w:autoSpaceDN/>
              <w:spacing w:line="259" w:lineRule="auto"/>
              <w:ind w:right="42"/>
              <w:jc w:val="right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2.000,00</w:t>
            </w:r>
          </w:p>
        </w:tc>
        <w:tc>
          <w:tcPr>
            <w:tcW w:w="1119" w:type="dxa"/>
          </w:tcPr>
          <w:p w14:paraId="62E9998F" w14:textId="74225B81" w:rsidR="007A0E23" w:rsidRPr="008806E1" w:rsidRDefault="007A0E23" w:rsidP="007A0E23">
            <w:pPr>
              <w:suppressAutoHyphens w:val="0"/>
              <w:autoSpaceDN/>
              <w:spacing w:line="259" w:lineRule="auto"/>
              <w:ind w:right="40"/>
              <w:jc w:val="center"/>
              <w:textAlignment w:val="auto"/>
              <w:rPr>
                <w:rFonts w:ascii="Arial" w:eastAsia="Arial" w:hAnsi="Arial" w:cs="Arial"/>
                <w:i/>
                <w:iCs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i/>
                <w:iCs/>
                <w:sz w:val="16"/>
                <w:szCs w:val="16"/>
              </w:rPr>
              <w:t>337</w:t>
            </w:r>
          </w:p>
        </w:tc>
        <w:tc>
          <w:tcPr>
            <w:tcW w:w="2030" w:type="dxa"/>
          </w:tcPr>
          <w:p w14:paraId="36B4DC57" w14:textId="140DD180" w:rsidR="007A0E23" w:rsidRPr="008806E1" w:rsidRDefault="00596332" w:rsidP="007A0E23">
            <w:pPr>
              <w:suppressAutoHyphens w:val="0"/>
              <w:autoSpaceDN/>
              <w:spacing w:line="259" w:lineRule="auto"/>
              <w:ind w:right="42"/>
              <w:jc w:val="center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8806E1">
              <w:rPr>
                <w:rFonts w:ascii="Arial" w:hAnsi="Arial" w:cs="Arial"/>
                <w:sz w:val="16"/>
                <w:szCs w:val="16"/>
              </w:rPr>
              <w:t>Ostalo</w:t>
            </w:r>
          </w:p>
        </w:tc>
        <w:tc>
          <w:tcPr>
            <w:tcW w:w="1599" w:type="dxa"/>
          </w:tcPr>
          <w:p w14:paraId="5375C3D4" w14:textId="3E792154" w:rsidR="007A0E23" w:rsidRPr="008806E1" w:rsidRDefault="007A0E23" w:rsidP="007A0E23">
            <w:pPr>
              <w:suppressAutoHyphens w:val="0"/>
              <w:autoSpaceDN/>
              <w:spacing w:line="259" w:lineRule="auto"/>
              <w:ind w:right="4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sz w:val="16"/>
                <w:szCs w:val="16"/>
              </w:rPr>
              <w:t>2.000,00</w:t>
            </w:r>
          </w:p>
        </w:tc>
      </w:tr>
      <w:tr w:rsidR="00B67DCA" w:rsidRPr="008806E1" w14:paraId="36D3A5BB" w14:textId="77777777" w:rsidTr="00ED07ED">
        <w:trPr>
          <w:trHeight w:val="324"/>
        </w:trPr>
        <w:tc>
          <w:tcPr>
            <w:tcW w:w="8324" w:type="dxa"/>
            <w:gridSpan w:val="8"/>
          </w:tcPr>
          <w:p w14:paraId="1B575A7C" w14:textId="75A16645" w:rsidR="007A0E23" w:rsidRPr="008806E1" w:rsidRDefault="007A0E23" w:rsidP="007A0E23">
            <w:pPr>
              <w:suppressAutoHyphens w:val="0"/>
              <w:autoSpaceDN/>
              <w:spacing w:line="259" w:lineRule="auto"/>
              <w:ind w:right="42"/>
              <w:textAlignment w:val="auto"/>
              <w:rPr>
                <w:rFonts w:ascii="Arial" w:hAnsi="Arial" w:cs="Arial"/>
                <w:sz w:val="16"/>
                <w:szCs w:val="16"/>
              </w:rPr>
            </w:pPr>
            <w:r w:rsidRPr="008806E1">
              <w:rPr>
                <w:rFonts w:ascii="Arial" w:hAnsi="Arial" w:cs="Arial"/>
                <w:sz w:val="16"/>
                <w:szCs w:val="16"/>
              </w:rPr>
              <w:t xml:space="preserve">SVEUKUPNO </w:t>
            </w:r>
          </w:p>
        </w:tc>
        <w:tc>
          <w:tcPr>
            <w:tcW w:w="1599" w:type="dxa"/>
          </w:tcPr>
          <w:p w14:paraId="01370551" w14:textId="1ACAEFA6" w:rsidR="007A0E23" w:rsidRPr="008806E1" w:rsidRDefault="007A0E23" w:rsidP="007A0E23">
            <w:pPr>
              <w:suppressAutoHyphens w:val="0"/>
              <w:autoSpaceDN/>
              <w:spacing w:line="259" w:lineRule="auto"/>
              <w:ind w:right="40"/>
              <w:jc w:val="right"/>
              <w:textAlignment w:val="auto"/>
              <w:rPr>
                <w:rFonts w:ascii="Arial" w:eastAsia="Arial" w:hAnsi="Arial" w:cs="Arial"/>
                <w:sz w:val="16"/>
                <w:szCs w:val="16"/>
              </w:rPr>
            </w:pPr>
            <w:r w:rsidRPr="008806E1">
              <w:rPr>
                <w:rFonts w:ascii="Arial" w:eastAsia="Arial" w:hAnsi="Arial" w:cs="Arial"/>
                <w:sz w:val="16"/>
                <w:szCs w:val="16"/>
              </w:rPr>
              <w:t>737.800,00</w:t>
            </w:r>
          </w:p>
        </w:tc>
      </w:tr>
    </w:tbl>
    <w:p w14:paraId="44FE9533" w14:textId="77777777" w:rsidR="00975CF3" w:rsidRPr="008806E1" w:rsidRDefault="00975CF3" w:rsidP="00975CF3">
      <w:pPr>
        <w:suppressAutoHyphens w:val="0"/>
        <w:autoSpaceDN/>
        <w:spacing w:after="0"/>
        <w:ind w:left="11" w:right="149" w:hanging="10"/>
        <w:jc w:val="both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</w:p>
    <w:p w14:paraId="75AEA4C2" w14:textId="54FA9F29" w:rsidR="00975CF3" w:rsidRPr="008806E1" w:rsidRDefault="00975CF3" w:rsidP="00975CF3">
      <w:pPr>
        <w:suppressAutoHyphens w:val="0"/>
        <w:autoSpaceDN/>
        <w:spacing w:after="160" w:line="259" w:lineRule="auto"/>
        <w:jc w:val="center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 w:rsidRPr="008806E1">
        <w:rPr>
          <w:rFonts w:ascii="Arial" w:eastAsia="Times New Roman" w:hAnsi="Arial" w:cs="Arial"/>
          <w:b/>
          <w:color w:val="000000"/>
          <w:kern w:val="2"/>
          <w:lang w:eastAsia="hr-HR"/>
          <w14:ligatures w14:val="standardContextual"/>
        </w:rPr>
        <w:t xml:space="preserve">Članak </w:t>
      </w:r>
      <w:r w:rsidR="00697572" w:rsidRPr="008806E1">
        <w:rPr>
          <w:rFonts w:ascii="Arial" w:eastAsia="Times New Roman" w:hAnsi="Arial" w:cs="Arial"/>
          <w:b/>
          <w:color w:val="000000"/>
          <w:kern w:val="2"/>
          <w:lang w:eastAsia="hr-HR"/>
          <w14:ligatures w14:val="standardContextual"/>
        </w:rPr>
        <w:t>3</w:t>
      </w:r>
      <w:r w:rsidRPr="008806E1">
        <w:rPr>
          <w:rFonts w:ascii="Arial" w:eastAsia="Times New Roman" w:hAnsi="Arial" w:cs="Arial"/>
          <w:b/>
          <w:color w:val="000000"/>
          <w:kern w:val="2"/>
          <w:lang w:eastAsia="hr-HR"/>
          <w14:ligatures w14:val="standardContextual"/>
        </w:rPr>
        <w:t>.</w:t>
      </w:r>
    </w:p>
    <w:p w14:paraId="28B8CB40" w14:textId="77777777" w:rsidR="00697572" w:rsidRPr="008806E1" w:rsidRDefault="00697572" w:rsidP="008806E1">
      <w:pPr>
        <w:suppressAutoHyphens w:val="0"/>
        <w:spacing w:after="0"/>
        <w:ind w:left="11" w:right="-709" w:hanging="10"/>
        <w:jc w:val="both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 w:rsidRPr="008806E1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Ove izmjene Programa stupaju na snagu osmog dana od dana od objave u „Službenim novinama Općine Jelenje“.</w:t>
      </w:r>
    </w:p>
    <w:p w14:paraId="4C7CD1A6" w14:textId="77777777" w:rsidR="00975CF3" w:rsidRPr="0057137E" w:rsidRDefault="00975CF3" w:rsidP="00975CF3">
      <w:pPr>
        <w:suppressAutoHyphens w:val="0"/>
        <w:autoSpaceDN/>
        <w:spacing w:after="0"/>
        <w:ind w:left="11" w:right="149" w:hanging="11"/>
        <w:jc w:val="both"/>
        <w:textAlignment w:val="auto"/>
        <w:rPr>
          <w:rFonts w:ascii="Arial" w:eastAsia="Arial" w:hAnsi="Arial" w:cs="Arial"/>
          <w:color w:val="000000"/>
          <w:kern w:val="2"/>
          <w:highlight w:val="yellow"/>
          <w:lang w:eastAsia="hr-HR"/>
          <w14:ligatures w14:val="standardContextual"/>
        </w:rPr>
      </w:pPr>
    </w:p>
    <w:p w14:paraId="22C07AEA" w14:textId="76587431" w:rsidR="00D4115E" w:rsidRPr="008806E1" w:rsidRDefault="00D4115E" w:rsidP="00D4115E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pl-PL"/>
        </w:rPr>
      </w:pPr>
      <w:r w:rsidRPr="008806E1">
        <w:rPr>
          <w:rFonts w:ascii="Arial" w:hAnsi="Arial" w:cs="Arial"/>
          <w:sz w:val="22"/>
          <w:szCs w:val="22"/>
          <w:lang w:val="pl-PL"/>
        </w:rPr>
        <w:t xml:space="preserve">KLASA: </w:t>
      </w:r>
    </w:p>
    <w:p w14:paraId="4D383B33" w14:textId="3A6E612E" w:rsidR="00D4115E" w:rsidRPr="008806E1" w:rsidRDefault="00D4115E" w:rsidP="00D4115E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pl-PL"/>
        </w:rPr>
      </w:pPr>
      <w:r w:rsidRPr="008806E1">
        <w:rPr>
          <w:rFonts w:ascii="Arial" w:hAnsi="Arial" w:cs="Arial"/>
          <w:sz w:val="22"/>
          <w:szCs w:val="22"/>
          <w:lang w:val="pl-PL"/>
        </w:rPr>
        <w:t xml:space="preserve">URBROJ: </w:t>
      </w:r>
    </w:p>
    <w:p w14:paraId="0143E55A" w14:textId="4E43921D" w:rsidR="00D4115E" w:rsidRPr="008806E1" w:rsidRDefault="00D4115E" w:rsidP="00D4115E">
      <w:pPr>
        <w:pStyle w:val="StandardWeb"/>
        <w:spacing w:before="0" w:beforeAutospacing="0" w:after="0" w:afterAutospacing="0"/>
        <w:rPr>
          <w:rFonts w:ascii="Arial" w:hAnsi="Arial" w:cs="Arial"/>
          <w:sz w:val="22"/>
          <w:szCs w:val="22"/>
          <w:lang w:val="pl-PL"/>
        </w:rPr>
      </w:pPr>
      <w:r w:rsidRPr="008806E1">
        <w:rPr>
          <w:rFonts w:ascii="Arial" w:hAnsi="Arial" w:cs="Arial"/>
          <w:sz w:val="22"/>
          <w:szCs w:val="22"/>
          <w:lang w:val="pl-PL"/>
        </w:rPr>
        <w:t xml:space="preserve">Dražice, </w:t>
      </w:r>
      <w:r w:rsidR="008806E1" w:rsidRPr="008806E1">
        <w:rPr>
          <w:rFonts w:ascii="Arial" w:hAnsi="Arial" w:cs="Arial"/>
          <w:sz w:val="22"/>
          <w:szCs w:val="22"/>
          <w:lang w:val="pl-PL"/>
        </w:rPr>
        <w:t>___</w:t>
      </w:r>
      <w:r w:rsidRPr="008806E1">
        <w:rPr>
          <w:rFonts w:ascii="Arial" w:hAnsi="Arial" w:cs="Arial"/>
          <w:sz w:val="22"/>
          <w:szCs w:val="22"/>
          <w:lang w:val="pl-PL"/>
        </w:rPr>
        <w:t xml:space="preserve"> </w:t>
      </w:r>
      <w:r w:rsidR="00697572" w:rsidRPr="008806E1">
        <w:rPr>
          <w:rFonts w:ascii="Arial" w:hAnsi="Arial" w:cs="Arial"/>
          <w:sz w:val="22"/>
          <w:szCs w:val="22"/>
          <w:lang w:val="pl-PL"/>
        </w:rPr>
        <w:t>lipnj</w:t>
      </w:r>
      <w:r w:rsidRPr="008806E1">
        <w:rPr>
          <w:rFonts w:ascii="Arial" w:hAnsi="Arial" w:cs="Arial"/>
          <w:sz w:val="22"/>
          <w:szCs w:val="22"/>
          <w:lang w:val="pl-PL"/>
        </w:rPr>
        <w:t>a 202</w:t>
      </w:r>
      <w:r w:rsidR="00697572" w:rsidRPr="008806E1">
        <w:rPr>
          <w:rFonts w:ascii="Arial" w:hAnsi="Arial" w:cs="Arial"/>
          <w:sz w:val="22"/>
          <w:szCs w:val="22"/>
          <w:lang w:val="pl-PL"/>
        </w:rPr>
        <w:t>4</w:t>
      </w:r>
      <w:r w:rsidRPr="008806E1">
        <w:rPr>
          <w:rFonts w:ascii="Arial" w:hAnsi="Arial" w:cs="Arial"/>
          <w:sz w:val="22"/>
          <w:szCs w:val="22"/>
          <w:lang w:val="pl-PL"/>
        </w:rPr>
        <w:t>.</w:t>
      </w:r>
    </w:p>
    <w:p w14:paraId="24C26EA9" w14:textId="77777777" w:rsidR="00D4115E" w:rsidRPr="0057137E" w:rsidRDefault="00D4115E" w:rsidP="00D4115E">
      <w:pPr>
        <w:spacing w:after="0"/>
        <w:jc w:val="right"/>
        <w:rPr>
          <w:rFonts w:ascii="Arial" w:hAnsi="Arial" w:cs="Arial"/>
          <w:highlight w:val="yellow"/>
        </w:rPr>
      </w:pPr>
    </w:p>
    <w:p w14:paraId="6AA9106D" w14:textId="77777777" w:rsidR="00975CF3" w:rsidRPr="0057137E" w:rsidRDefault="00975CF3" w:rsidP="00975CF3">
      <w:pPr>
        <w:suppressAutoHyphens w:val="0"/>
        <w:autoSpaceDN/>
        <w:spacing w:after="0"/>
        <w:ind w:left="11" w:right="149" w:hanging="11"/>
        <w:jc w:val="both"/>
        <w:textAlignment w:val="auto"/>
        <w:rPr>
          <w:rFonts w:ascii="Arial" w:eastAsia="Arial" w:hAnsi="Arial" w:cs="Arial"/>
          <w:color w:val="000000"/>
          <w:kern w:val="2"/>
          <w:highlight w:val="yellow"/>
          <w:lang w:eastAsia="hr-HR"/>
          <w14:ligatures w14:val="standardContextual"/>
        </w:rPr>
      </w:pPr>
    </w:p>
    <w:p w14:paraId="72E819F5" w14:textId="1AF01F7B" w:rsidR="00975CF3" w:rsidRPr="008806E1" w:rsidRDefault="00975CF3" w:rsidP="00EF3618">
      <w:pPr>
        <w:suppressAutoHyphens w:val="0"/>
        <w:autoSpaceDN/>
        <w:spacing w:after="0"/>
        <w:ind w:left="4962" w:right="149" w:hanging="11"/>
        <w:jc w:val="center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 w:rsidRPr="008806E1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PREDSJEDNICA OPĆINSKO</w:t>
      </w:r>
      <w:r w:rsidR="00EF3618" w:rsidRPr="008806E1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G </w:t>
      </w:r>
      <w:r w:rsidRPr="008806E1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VIJEĆA</w:t>
      </w:r>
    </w:p>
    <w:p w14:paraId="4D38CF94" w14:textId="77777777" w:rsidR="00975CF3" w:rsidRPr="008806E1" w:rsidRDefault="00975CF3" w:rsidP="00975CF3">
      <w:pPr>
        <w:suppressAutoHyphens w:val="0"/>
        <w:autoSpaceDN/>
        <w:spacing w:after="0"/>
        <w:ind w:left="5040" w:right="149" w:hanging="11"/>
        <w:jc w:val="right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  <w:r w:rsidRPr="008806E1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OPĆINE JELENJE</w:t>
      </w:r>
    </w:p>
    <w:p w14:paraId="1780391C" w14:textId="77777777" w:rsidR="00975CF3" w:rsidRPr="008806E1" w:rsidRDefault="00975CF3" w:rsidP="00975CF3">
      <w:pPr>
        <w:suppressAutoHyphens w:val="0"/>
        <w:autoSpaceDN/>
        <w:spacing w:after="0"/>
        <w:ind w:left="5040" w:right="149" w:hanging="11"/>
        <w:jc w:val="right"/>
        <w:textAlignment w:val="auto"/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</w:pPr>
    </w:p>
    <w:p w14:paraId="49423492" w14:textId="570A4C01" w:rsidR="00975CF3" w:rsidRPr="0057137E" w:rsidRDefault="00975CF3" w:rsidP="008806E1">
      <w:pPr>
        <w:suppressAutoHyphens w:val="0"/>
        <w:autoSpaceDN/>
        <w:spacing w:after="0"/>
        <w:ind w:left="5040" w:right="149" w:hanging="11"/>
        <w:jc w:val="right"/>
        <w:textAlignment w:val="auto"/>
        <w:rPr>
          <w:rFonts w:ascii="Arial" w:eastAsia="Times New Roman" w:hAnsi="Arial" w:cs="Arial"/>
          <w:highlight w:val="yellow"/>
          <w:lang w:eastAsia="hr-HR"/>
        </w:rPr>
      </w:pPr>
      <w:r w:rsidRPr="008806E1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 xml:space="preserve">Izabela </w:t>
      </w:r>
      <w:proofErr w:type="spellStart"/>
      <w:r w:rsidRPr="008806E1">
        <w:rPr>
          <w:rFonts w:ascii="Arial" w:eastAsia="Arial" w:hAnsi="Arial" w:cs="Arial"/>
          <w:color w:val="000000"/>
          <w:kern w:val="2"/>
          <w:lang w:eastAsia="hr-HR"/>
          <w14:ligatures w14:val="standardContextual"/>
        </w:rPr>
        <w:t>Nemaz</w:t>
      </w:r>
      <w:proofErr w:type="spellEnd"/>
    </w:p>
    <w:sectPr w:rsidR="00975CF3" w:rsidRPr="0057137E" w:rsidSect="0013687F">
      <w:pgSz w:w="11906" w:h="16838"/>
      <w:pgMar w:top="1134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0D618A"/>
    <w:multiLevelType w:val="hybridMultilevel"/>
    <w:tmpl w:val="484ACDFE"/>
    <w:lvl w:ilvl="0" w:tplc="E530E20C">
      <w:start w:val="1"/>
      <w:numFmt w:val="bullet"/>
      <w:lvlText w:val="-"/>
      <w:lvlJc w:val="left"/>
      <w:pPr>
        <w:ind w:left="1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03836B0">
      <w:start w:val="1"/>
      <w:numFmt w:val="bullet"/>
      <w:lvlText w:val="o"/>
      <w:lvlJc w:val="left"/>
      <w:pPr>
        <w:ind w:left="1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5CFC3A">
      <w:start w:val="1"/>
      <w:numFmt w:val="bullet"/>
      <w:lvlText w:val="▪"/>
      <w:lvlJc w:val="left"/>
      <w:pPr>
        <w:ind w:left="2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CAA200">
      <w:start w:val="1"/>
      <w:numFmt w:val="bullet"/>
      <w:lvlText w:val="•"/>
      <w:lvlJc w:val="left"/>
      <w:pPr>
        <w:ind w:left="3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3CBD88">
      <w:start w:val="1"/>
      <w:numFmt w:val="bullet"/>
      <w:lvlText w:val="o"/>
      <w:lvlJc w:val="left"/>
      <w:pPr>
        <w:ind w:left="3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9024B2">
      <w:start w:val="1"/>
      <w:numFmt w:val="bullet"/>
      <w:lvlText w:val="▪"/>
      <w:lvlJc w:val="left"/>
      <w:pPr>
        <w:ind w:left="4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F6674E">
      <w:start w:val="1"/>
      <w:numFmt w:val="bullet"/>
      <w:lvlText w:val="•"/>
      <w:lvlJc w:val="left"/>
      <w:pPr>
        <w:ind w:left="5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39805A4">
      <w:start w:val="1"/>
      <w:numFmt w:val="bullet"/>
      <w:lvlText w:val="o"/>
      <w:lvlJc w:val="left"/>
      <w:pPr>
        <w:ind w:left="6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188E10A">
      <w:start w:val="1"/>
      <w:numFmt w:val="bullet"/>
      <w:lvlText w:val="▪"/>
      <w:lvlJc w:val="left"/>
      <w:pPr>
        <w:ind w:left="6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A4712C"/>
    <w:multiLevelType w:val="hybridMultilevel"/>
    <w:tmpl w:val="B5F28478"/>
    <w:lvl w:ilvl="0" w:tplc="5E986CFA">
      <w:start w:val="1"/>
      <w:numFmt w:val="decimal"/>
      <w:lvlText w:val="%1."/>
      <w:lvlJc w:val="left"/>
      <w:pPr>
        <w:ind w:left="707"/>
      </w:pPr>
      <w:rPr>
        <w:rFonts w:ascii="Arial" w:eastAsia="Times New Roman" w:hAnsi="Arial" w:cs="Arial" w:hint="default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C4617C">
      <w:start w:val="1"/>
      <w:numFmt w:val="lowerLetter"/>
      <w:lvlText w:val="%2"/>
      <w:lvlJc w:val="left"/>
      <w:pPr>
        <w:ind w:left="1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52FFFC">
      <w:start w:val="1"/>
      <w:numFmt w:val="lowerRoman"/>
      <w:lvlText w:val="%3"/>
      <w:lvlJc w:val="left"/>
      <w:pPr>
        <w:ind w:left="2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CC7864">
      <w:start w:val="1"/>
      <w:numFmt w:val="decimal"/>
      <w:lvlText w:val="%4"/>
      <w:lvlJc w:val="left"/>
      <w:pPr>
        <w:ind w:left="3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A0E01C">
      <w:start w:val="1"/>
      <w:numFmt w:val="lowerLetter"/>
      <w:lvlText w:val="%5"/>
      <w:lvlJc w:val="left"/>
      <w:pPr>
        <w:ind w:left="3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0C65F4">
      <w:start w:val="1"/>
      <w:numFmt w:val="lowerRoman"/>
      <w:lvlText w:val="%6"/>
      <w:lvlJc w:val="left"/>
      <w:pPr>
        <w:ind w:left="4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F08B5A">
      <w:start w:val="1"/>
      <w:numFmt w:val="decimal"/>
      <w:lvlText w:val="%7"/>
      <w:lvlJc w:val="left"/>
      <w:pPr>
        <w:ind w:left="5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2E2418">
      <w:start w:val="1"/>
      <w:numFmt w:val="lowerLetter"/>
      <w:lvlText w:val="%8"/>
      <w:lvlJc w:val="left"/>
      <w:pPr>
        <w:ind w:left="5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584E3C">
      <w:start w:val="1"/>
      <w:numFmt w:val="lowerRoman"/>
      <w:lvlText w:val="%9"/>
      <w:lvlJc w:val="left"/>
      <w:pPr>
        <w:ind w:left="6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181717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140948497">
    <w:abstractNumId w:val="0"/>
  </w:num>
  <w:num w:numId="2" w16cid:durableId="11022583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CF3"/>
    <w:rsid w:val="00011272"/>
    <w:rsid w:val="000F4CF8"/>
    <w:rsid w:val="0013687F"/>
    <w:rsid w:val="001D3A8A"/>
    <w:rsid w:val="00227CF9"/>
    <w:rsid w:val="003A3E26"/>
    <w:rsid w:val="004521AE"/>
    <w:rsid w:val="00552360"/>
    <w:rsid w:val="00562DF1"/>
    <w:rsid w:val="0057137E"/>
    <w:rsid w:val="00596332"/>
    <w:rsid w:val="00697572"/>
    <w:rsid w:val="007A0E23"/>
    <w:rsid w:val="007B7FB1"/>
    <w:rsid w:val="007C0C29"/>
    <w:rsid w:val="007D6B10"/>
    <w:rsid w:val="00805469"/>
    <w:rsid w:val="00814A19"/>
    <w:rsid w:val="008806E1"/>
    <w:rsid w:val="00904080"/>
    <w:rsid w:val="0091510C"/>
    <w:rsid w:val="00975CF3"/>
    <w:rsid w:val="00A65078"/>
    <w:rsid w:val="00AC130E"/>
    <w:rsid w:val="00B14206"/>
    <w:rsid w:val="00B519D0"/>
    <w:rsid w:val="00B67DCA"/>
    <w:rsid w:val="00C50F82"/>
    <w:rsid w:val="00D4115E"/>
    <w:rsid w:val="00E02F59"/>
    <w:rsid w:val="00EF3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846FC"/>
  <w15:chartTrackingRefBased/>
  <w15:docId w15:val="{C08AFA98-92B5-438E-AA22-6C9C0FE35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75CF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rsid w:val="00975CF3"/>
    <w:pPr>
      <w:spacing w:after="0" w:line="240" w:lineRule="auto"/>
    </w:pPr>
    <w:rPr>
      <w:rFonts w:eastAsia="Times New Roman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andardWeb">
    <w:name w:val="Normal (Web)"/>
    <w:basedOn w:val="Normal"/>
    <w:uiPriority w:val="99"/>
    <w:semiHidden/>
    <w:unhideWhenUsed/>
    <w:rsid w:val="00D4115E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44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Racki</dc:creator>
  <cp:keywords/>
  <dc:description/>
  <cp:lastModifiedBy>Gordana tomas</cp:lastModifiedBy>
  <cp:revision>2</cp:revision>
  <cp:lastPrinted>2024-05-20T16:48:00Z</cp:lastPrinted>
  <dcterms:created xsi:type="dcterms:W3CDTF">2024-05-20T20:01:00Z</dcterms:created>
  <dcterms:modified xsi:type="dcterms:W3CDTF">2024-05-20T20:01:00Z</dcterms:modified>
</cp:coreProperties>
</file>