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EC6C" w14:textId="77777777" w:rsidR="00D92F70" w:rsidRDefault="00D92F70" w:rsidP="00D92F70">
      <w:pPr>
        <w:jc w:val="both"/>
        <w:rPr>
          <w:rFonts w:ascii="Arial" w:hAnsi="Arial" w:cs="Arial"/>
        </w:rPr>
      </w:pPr>
      <w:r w:rsidRPr="00DB4A78">
        <w:rPr>
          <w:rFonts w:ascii="Arial" w:hAnsi="Arial" w:cs="Arial"/>
        </w:rPr>
        <w:t xml:space="preserve">Povjerenstvo za provedbu oglasa za prijam u službu na određeno vrijeme na radno mjesto Viši stručni suradnik za projekte i opće poslove u Jedinstvenom upravnom odjelu Općine Jelenje, Odsjeku za komunalne poslove, temeljem članka 20. Zakona o službenicima i namještenicima u lokalnoj i područnoj (regionalnoj) samoupravi ("Narodne novine" broj 86/08., 61/11., 4/18., 96/18., 112/19.), objavljuje slijedeću </w:t>
      </w:r>
    </w:p>
    <w:p w14:paraId="5FFCD22F" w14:textId="77777777" w:rsidR="00D92F70" w:rsidRPr="00DB4A78" w:rsidRDefault="00D92F70" w:rsidP="00D92F70">
      <w:pPr>
        <w:jc w:val="both"/>
        <w:rPr>
          <w:rFonts w:ascii="Arial" w:hAnsi="Arial" w:cs="Arial"/>
        </w:rPr>
      </w:pPr>
    </w:p>
    <w:p w14:paraId="011844F2" w14:textId="17DF2148" w:rsidR="00D92F70" w:rsidRDefault="00D92F70" w:rsidP="00D92F70">
      <w:pPr>
        <w:jc w:val="center"/>
        <w:rPr>
          <w:rFonts w:ascii="Arial" w:hAnsi="Arial" w:cs="Arial"/>
        </w:rPr>
      </w:pPr>
      <w:r w:rsidRPr="00DB4A78">
        <w:rPr>
          <w:rFonts w:ascii="Arial" w:hAnsi="Arial" w:cs="Arial"/>
        </w:rPr>
        <w:t xml:space="preserve">OBAVIJEST </w:t>
      </w:r>
      <w:r>
        <w:rPr>
          <w:rFonts w:ascii="Arial" w:hAnsi="Arial" w:cs="Arial"/>
        </w:rPr>
        <w:t>O VREMENU ODRŽAVANJA PROVJERE ZNANJA I SPOSOBNOSTI</w:t>
      </w:r>
    </w:p>
    <w:p w14:paraId="1B19B2A9" w14:textId="77777777" w:rsidR="00D92F70" w:rsidRPr="00DB4A78" w:rsidRDefault="00D92F70" w:rsidP="00D92F70">
      <w:pPr>
        <w:jc w:val="center"/>
        <w:rPr>
          <w:rFonts w:ascii="Arial" w:hAnsi="Arial" w:cs="Arial"/>
        </w:rPr>
      </w:pPr>
    </w:p>
    <w:p w14:paraId="43E7C075" w14:textId="2D8AF269" w:rsidR="00D92F70" w:rsidRPr="00DB4A78" w:rsidRDefault="00D92F70" w:rsidP="00D92F70">
      <w:pPr>
        <w:jc w:val="both"/>
        <w:rPr>
          <w:rFonts w:ascii="Arial" w:hAnsi="Arial" w:cs="Arial"/>
        </w:rPr>
      </w:pPr>
      <w:r>
        <w:rPr>
          <w:rFonts w:ascii="Arial" w:hAnsi="Arial" w:cs="Arial"/>
        </w:rPr>
        <w:t>Pisano testiranje i intervju provode se u cilju prethodne provjere znanja i sposobnosti kandidata koji ispunjavaju formalne uvjete iz javnog natječaja za prijam u službu na određeno vrijeme</w:t>
      </w:r>
      <w:r w:rsidRPr="00DB4A78">
        <w:rPr>
          <w:rFonts w:ascii="Arial" w:hAnsi="Arial" w:cs="Arial"/>
        </w:rPr>
        <w:t xml:space="preserve"> na radno mjesto VIŠI STRUČNI SURADNIK ZA PROJEKTE I OPĆE POSLOVE u Jedinstveni upravni odjel – Odsjek za opće i pravne poslove (1 izvršitelj/</w:t>
      </w:r>
      <w:proofErr w:type="spellStart"/>
      <w:r w:rsidRPr="00DB4A78">
        <w:rPr>
          <w:rFonts w:ascii="Arial" w:hAnsi="Arial" w:cs="Arial"/>
        </w:rPr>
        <w:t>ica</w:t>
      </w:r>
      <w:proofErr w:type="spellEnd"/>
      <w:r w:rsidRPr="00DB4A78">
        <w:rPr>
          <w:rFonts w:ascii="Arial" w:hAnsi="Arial" w:cs="Arial"/>
        </w:rPr>
        <w:t>, uz probni rad od dva mjeseca).</w:t>
      </w:r>
    </w:p>
    <w:p w14:paraId="2CCF1D49" w14:textId="7ACC78F7" w:rsidR="00D92F70" w:rsidRPr="00DB4A78" w:rsidRDefault="00D92F70" w:rsidP="00D92F70">
      <w:pPr>
        <w:jc w:val="both"/>
        <w:rPr>
          <w:rFonts w:ascii="Arial" w:hAnsi="Arial" w:cs="Arial"/>
        </w:rPr>
      </w:pPr>
      <w:r w:rsidRPr="00DB4A78">
        <w:rPr>
          <w:rFonts w:ascii="Arial" w:hAnsi="Arial" w:cs="Arial"/>
        </w:rPr>
        <w:t>Oglas za prijam u službu na određeno vrijeme objavljen je putem nadležne službe za zapošljavanje – na mrežnim stranicama Hrvatskog zavoda za zapošljavanje</w:t>
      </w:r>
      <w:r>
        <w:rPr>
          <w:rFonts w:ascii="Arial" w:hAnsi="Arial" w:cs="Arial"/>
        </w:rPr>
        <w:t xml:space="preserve"> i na mrežnim stranicama općine Jelenje dana 2. travnja 2024. te bio otvoren do 10. travnja 2024.</w:t>
      </w:r>
      <w:r w:rsidRPr="00DB4A78">
        <w:rPr>
          <w:rFonts w:ascii="Arial" w:hAnsi="Arial" w:cs="Arial"/>
        </w:rPr>
        <w:t xml:space="preserve"> </w:t>
      </w:r>
    </w:p>
    <w:p w14:paraId="20A35456" w14:textId="77777777" w:rsidR="00D92F70" w:rsidRPr="00DB4A78" w:rsidRDefault="00D92F70" w:rsidP="00D92F70">
      <w:pPr>
        <w:jc w:val="both"/>
        <w:rPr>
          <w:rFonts w:ascii="Arial" w:hAnsi="Arial" w:cs="Arial"/>
        </w:rPr>
      </w:pPr>
      <w:r w:rsidRPr="00DB4A78">
        <w:rPr>
          <w:rFonts w:ascii="Arial" w:hAnsi="Arial" w:cs="Arial"/>
        </w:rPr>
        <w:t>Izrazi koji se koriste u ovoj obavijesti, a imaju rodno značenje, odnose se jednako na muški i ženski rod.</w:t>
      </w:r>
    </w:p>
    <w:p w14:paraId="05B37888" w14:textId="3F394632" w:rsidR="00D92F70" w:rsidRDefault="00D92F70" w:rsidP="00D92F70">
      <w:pPr>
        <w:jc w:val="both"/>
        <w:rPr>
          <w:rFonts w:ascii="Arial" w:hAnsi="Arial" w:cs="Arial"/>
        </w:rPr>
      </w:pPr>
      <w:r w:rsidRPr="00DB4A78">
        <w:rPr>
          <w:rFonts w:ascii="Arial" w:hAnsi="Arial" w:cs="Arial"/>
        </w:rPr>
        <w:t xml:space="preserve">Pisanom testiranju mogu pristupiti samo kandidati koji su dostavili potpune (uredne) prijave na natječaj i koji ispunjavaju formalne uvjete natječaja. </w:t>
      </w:r>
      <w:r>
        <w:rPr>
          <w:rFonts w:ascii="Arial" w:hAnsi="Arial" w:cs="Arial"/>
        </w:rPr>
        <w:t xml:space="preserve">Kandidati koji ispunjavaju formalne uvjete biti će pozvani na testiranje putem e-pošte. </w:t>
      </w:r>
      <w:r w:rsidRPr="00DB4A78">
        <w:rPr>
          <w:rFonts w:ascii="Arial" w:hAnsi="Arial" w:cs="Arial"/>
        </w:rPr>
        <w:t xml:space="preserve">Intervju se provodi samo s kandidatima koji ostvare najmanje 50% bodova na provedenom pisanom testiranju. </w:t>
      </w:r>
    </w:p>
    <w:p w14:paraId="6369B244" w14:textId="05203260" w:rsidR="00D92F70" w:rsidRPr="00DB4A78" w:rsidRDefault="00D92F70" w:rsidP="00D92F70">
      <w:pPr>
        <w:jc w:val="both"/>
        <w:rPr>
          <w:rFonts w:ascii="Arial" w:hAnsi="Arial" w:cs="Arial"/>
        </w:rPr>
      </w:pPr>
      <w:r w:rsidRPr="00DB4A78">
        <w:rPr>
          <w:rFonts w:ascii="Arial" w:hAnsi="Arial" w:cs="Arial"/>
        </w:rPr>
        <w:t xml:space="preserve">Za kandidata koji bude pozvan na provjeru znanja i sposobnosti, a ne pristupi provjeri, smatrat će se da je povukao prijavu na natječaj.   Nakon prethodne provjere znanja i sposobnosti kandidata, povjerenstvo za provedbu natječaja utvrđuje rang listu kandidata prema ukupnom broju ostvarenih bodova na pisanom testiranju i intervjuu.  </w:t>
      </w:r>
    </w:p>
    <w:p w14:paraId="16D2A532" w14:textId="3D1AF4B1" w:rsidR="00D92F70" w:rsidRPr="006D0C4A" w:rsidRDefault="00D92F70" w:rsidP="00D92F70">
      <w:pPr>
        <w:jc w:val="both"/>
        <w:rPr>
          <w:rFonts w:ascii="Arial" w:hAnsi="Arial" w:cs="Arial"/>
          <w:b/>
          <w:bCs/>
        </w:rPr>
      </w:pPr>
      <w:r w:rsidRPr="006D0C4A">
        <w:rPr>
          <w:rFonts w:ascii="Arial" w:hAnsi="Arial" w:cs="Arial"/>
          <w:b/>
          <w:bCs/>
        </w:rPr>
        <w:t>Pisano testiranje će se održati u ponedjeljak 22. travnja 2024. s početkom u 13:00 sati na adresi Dražičkih boraca 64, Dražice</w:t>
      </w:r>
      <w:r w:rsidR="006D0C4A" w:rsidRPr="006D0C4A">
        <w:rPr>
          <w:rFonts w:ascii="Arial" w:hAnsi="Arial" w:cs="Arial"/>
          <w:b/>
          <w:bCs/>
        </w:rPr>
        <w:t>, Općinska vijećnica.</w:t>
      </w:r>
    </w:p>
    <w:p w14:paraId="2A183DEA" w14:textId="77777777" w:rsidR="00D92F70" w:rsidRPr="00DB4A78" w:rsidRDefault="00D92F70" w:rsidP="00D92F70">
      <w:pPr>
        <w:jc w:val="both"/>
        <w:rPr>
          <w:rFonts w:ascii="Arial" w:hAnsi="Arial" w:cs="Arial"/>
        </w:rPr>
      </w:pPr>
      <w:r w:rsidRPr="00DB4A78">
        <w:rPr>
          <w:rFonts w:ascii="Arial" w:hAnsi="Arial" w:cs="Arial"/>
        </w:rPr>
        <w:t xml:space="preserve">Ostale informacije vezane uz postupak testiranja: </w:t>
      </w:r>
    </w:p>
    <w:p w14:paraId="7F0C102C" w14:textId="77777777" w:rsidR="00D92F70" w:rsidRPr="00DB4A78" w:rsidRDefault="00D92F70" w:rsidP="00D92F70">
      <w:pPr>
        <w:jc w:val="both"/>
        <w:rPr>
          <w:rFonts w:ascii="Arial" w:hAnsi="Arial" w:cs="Arial"/>
        </w:rPr>
      </w:pPr>
      <w:r w:rsidRPr="00DB4A78">
        <w:rPr>
          <w:rFonts w:ascii="Arial" w:hAnsi="Arial" w:cs="Arial"/>
        </w:rPr>
        <w:t xml:space="preserve">Po dolasku na provjeru znanja od kandidata će biti zatraženo predočenje odgovarajuće identifikacijske isprave radi utvrđivanja identiteta. Za vrijeme provjere znanja nije dopušteno koristiti se bilo kakvom literaturom, bilješkama, komunikacijskim sredstvima, niti napuštati prostoriju u kojoj se provjera odvija </w:t>
      </w:r>
    </w:p>
    <w:p w14:paraId="5071A6C3" w14:textId="77777777" w:rsidR="00A51789" w:rsidRDefault="00A51789"/>
    <w:sectPr w:rsidR="00A51789" w:rsidSect="00AF0F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52E28"/>
    <w:multiLevelType w:val="hybridMultilevel"/>
    <w:tmpl w:val="04DA6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294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70"/>
    <w:rsid w:val="0026720F"/>
    <w:rsid w:val="006D0C4A"/>
    <w:rsid w:val="008B66E6"/>
    <w:rsid w:val="00A51789"/>
    <w:rsid w:val="00AF0F30"/>
    <w:rsid w:val="00B516E7"/>
    <w:rsid w:val="00D92F70"/>
    <w:rsid w:val="00DE2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1D90"/>
  <w15:chartTrackingRefBased/>
  <w15:docId w15:val="{DA8DBEA0-5328-495C-A6C2-E8063B70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92F70"/>
    <w:pPr>
      <w:ind w:left="720"/>
      <w:contextualSpacing/>
    </w:pPr>
  </w:style>
  <w:style w:type="character" w:styleId="Hiperveza">
    <w:name w:val="Hyperlink"/>
    <w:basedOn w:val="Zadanifontodlomka"/>
    <w:uiPriority w:val="99"/>
    <w:unhideWhenUsed/>
    <w:rsid w:val="00D92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Opcina Jelenje</cp:lastModifiedBy>
  <cp:revision>2</cp:revision>
  <dcterms:created xsi:type="dcterms:W3CDTF">2024-04-15T14:30:00Z</dcterms:created>
  <dcterms:modified xsi:type="dcterms:W3CDTF">2024-04-15T14:30:00Z</dcterms:modified>
</cp:coreProperties>
</file>