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728A7" w14:textId="77777777" w:rsidR="004030FE" w:rsidRDefault="00000000">
      <w:pPr>
        <w:spacing w:after="5" w:line="271" w:lineRule="auto"/>
        <w:ind w:left="11" w:right="46" w:hanging="10"/>
        <w:jc w:val="both"/>
      </w:pPr>
      <w:r>
        <w:rPr>
          <w:rFonts w:ascii="Arial" w:eastAsia="Arial" w:hAnsi="Arial" w:cs="Arial"/>
        </w:rPr>
        <w:t xml:space="preserve">Na temelju članka 10. i članka 33. stavka 1. točke 3. Statuta Općine Jelenje („Službene novine </w:t>
      </w:r>
    </w:p>
    <w:p w14:paraId="5B0F7C10" w14:textId="77777777" w:rsidR="004030FE" w:rsidRDefault="00000000">
      <w:pPr>
        <w:spacing w:after="121" w:line="271" w:lineRule="auto"/>
        <w:ind w:left="11" w:right="46" w:hanging="10"/>
        <w:jc w:val="both"/>
      </w:pPr>
      <w:r>
        <w:rPr>
          <w:rFonts w:ascii="Arial" w:eastAsia="Arial" w:hAnsi="Arial" w:cs="Arial"/>
        </w:rPr>
        <w:t xml:space="preserve">Općine Jelenje“ br. 59/23) Općinsko vijeće Općine Jelenje, na 15. sjednici održanoj dana 14. rujna 2023. godine donosi </w:t>
      </w:r>
    </w:p>
    <w:p w14:paraId="7C175324" w14:textId="77777777" w:rsidR="004030FE" w:rsidRDefault="00000000">
      <w:pPr>
        <w:spacing w:after="133"/>
        <w:ind w:left="51"/>
        <w:jc w:val="center"/>
      </w:pPr>
      <w:r>
        <w:rPr>
          <w:rFonts w:ascii="Arial" w:eastAsia="Arial" w:hAnsi="Arial" w:cs="Arial"/>
        </w:rPr>
        <w:t xml:space="preserve"> </w:t>
      </w:r>
    </w:p>
    <w:p w14:paraId="25DD8A69" w14:textId="77777777" w:rsidR="004030FE" w:rsidRDefault="00000000">
      <w:pPr>
        <w:spacing w:after="132" w:line="264" w:lineRule="auto"/>
        <w:ind w:left="233" w:right="274" w:hanging="10"/>
        <w:jc w:val="center"/>
      </w:pPr>
      <w:r>
        <w:rPr>
          <w:rFonts w:ascii="Arial" w:eastAsia="Arial" w:hAnsi="Arial" w:cs="Arial"/>
          <w:b/>
        </w:rPr>
        <w:t xml:space="preserve">PRAVILNIK  </w:t>
      </w:r>
    </w:p>
    <w:p w14:paraId="3F139B36" w14:textId="77777777" w:rsidR="004030FE" w:rsidRDefault="00000000">
      <w:pPr>
        <w:spacing w:after="132" w:line="264" w:lineRule="auto"/>
        <w:ind w:left="233" w:right="223" w:hanging="10"/>
        <w:jc w:val="center"/>
      </w:pPr>
      <w:r>
        <w:rPr>
          <w:rFonts w:ascii="Arial" w:eastAsia="Arial" w:hAnsi="Arial" w:cs="Arial"/>
          <w:b/>
        </w:rPr>
        <w:t xml:space="preserve">o postupku dodjele nagrada najuspješnijem sportašu, sportašici, muškoj i ženskoj sportskoj ekipi i sportskom djelatniku Općine Jelenje </w:t>
      </w:r>
    </w:p>
    <w:p w14:paraId="6E3641E1" w14:textId="77777777" w:rsidR="004030FE" w:rsidRDefault="00000000">
      <w:pPr>
        <w:spacing w:after="133"/>
        <w:ind w:left="1"/>
      </w:pPr>
      <w:r>
        <w:rPr>
          <w:rFonts w:ascii="Arial" w:eastAsia="Arial" w:hAnsi="Arial" w:cs="Arial"/>
          <w:b/>
        </w:rPr>
        <w:t xml:space="preserve"> </w:t>
      </w:r>
    </w:p>
    <w:p w14:paraId="328A37B8" w14:textId="77777777" w:rsidR="004030FE" w:rsidRDefault="00000000">
      <w:pPr>
        <w:spacing w:after="153"/>
        <w:ind w:right="6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7B8865BB" w14:textId="77777777" w:rsidR="004030FE" w:rsidRDefault="00000000">
      <w:pPr>
        <w:pStyle w:val="Naslov4"/>
        <w:tabs>
          <w:tab w:val="center" w:pos="287"/>
          <w:tab w:val="center" w:pos="1601"/>
        </w:tabs>
        <w:spacing w:after="143"/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t xml:space="preserve">I. </w:t>
      </w:r>
      <w:r>
        <w:tab/>
        <w:t xml:space="preserve">OPĆE ODREDBE  </w:t>
      </w:r>
    </w:p>
    <w:p w14:paraId="3AB3B99C" w14:textId="77777777" w:rsidR="004030FE" w:rsidRDefault="00000000">
      <w:pPr>
        <w:spacing w:after="132" w:line="264" w:lineRule="auto"/>
        <w:ind w:left="233" w:right="287" w:hanging="10"/>
        <w:jc w:val="center"/>
      </w:pPr>
      <w:r>
        <w:rPr>
          <w:rFonts w:ascii="Arial" w:eastAsia="Arial" w:hAnsi="Arial" w:cs="Arial"/>
          <w:b/>
        </w:rPr>
        <w:t xml:space="preserve">Članak 1.  </w:t>
      </w:r>
    </w:p>
    <w:p w14:paraId="1BE4671F" w14:textId="77777777" w:rsidR="004030FE" w:rsidRDefault="00000000">
      <w:pPr>
        <w:spacing w:after="121" w:line="271" w:lineRule="auto"/>
        <w:ind w:left="11" w:right="46" w:hanging="10"/>
        <w:jc w:val="both"/>
      </w:pPr>
      <w:r>
        <w:rPr>
          <w:rFonts w:ascii="Arial" w:eastAsia="Arial" w:hAnsi="Arial" w:cs="Arial"/>
        </w:rPr>
        <w:t xml:space="preserve">Ovim Pravilnikom utvrđuju se postupak davanja prijedloga za dodjelu javnih priznanja te uvjeti i kriteriji koje kandidati moraju ispuniti za prijavu na natječaj za dodjelu javnih priznanja za najuspješnijeg sportaša, sportašicu, mušku sportsku ekipu, žensku sportsku ekipu te sportskog djelatnika s područja općine Jelenje. </w:t>
      </w:r>
    </w:p>
    <w:p w14:paraId="2454D4C0" w14:textId="77777777" w:rsidR="004030FE" w:rsidRDefault="00000000">
      <w:pPr>
        <w:spacing w:after="133"/>
        <w:ind w:left="1"/>
      </w:pPr>
      <w:r>
        <w:rPr>
          <w:rFonts w:ascii="Arial" w:eastAsia="Arial" w:hAnsi="Arial" w:cs="Arial"/>
        </w:rPr>
        <w:t xml:space="preserve"> </w:t>
      </w:r>
    </w:p>
    <w:p w14:paraId="65727DF9" w14:textId="77777777" w:rsidR="004030FE" w:rsidRDefault="00000000">
      <w:pPr>
        <w:pStyle w:val="Naslov4"/>
        <w:spacing w:after="129"/>
        <w:ind w:left="17"/>
      </w:pPr>
      <w:r>
        <w:t xml:space="preserve">II. VRSTE JAVNIH PRIZNANJA </w:t>
      </w:r>
    </w:p>
    <w:p w14:paraId="7457AA72" w14:textId="77777777" w:rsidR="004030FE" w:rsidRDefault="00000000">
      <w:pPr>
        <w:spacing w:after="132" w:line="264" w:lineRule="auto"/>
        <w:ind w:left="233" w:right="287" w:hanging="10"/>
        <w:jc w:val="center"/>
      </w:pPr>
      <w:r>
        <w:rPr>
          <w:rFonts w:ascii="Arial" w:eastAsia="Arial" w:hAnsi="Arial" w:cs="Arial"/>
          <w:b/>
        </w:rPr>
        <w:t xml:space="preserve">Članak 2. </w:t>
      </w:r>
    </w:p>
    <w:p w14:paraId="6232D451" w14:textId="77777777" w:rsidR="004030FE" w:rsidRDefault="00000000">
      <w:pPr>
        <w:spacing w:after="121" w:line="271" w:lineRule="auto"/>
        <w:ind w:left="11" w:right="46" w:hanging="10"/>
        <w:jc w:val="both"/>
      </w:pPr>
      <w:r>
        <w:rPr>
          <w:rFonts w:ascii="Arial" w:eastAsia="Arial" w:hAnsi="Arial" w:cs="Arial"/>
        </w:rPr>
        <w:t xml:space="preserve">Javna priznanja koja se dodjeljuju sportašicama i sportašima utvrđena su Odlukom o javnim priznanjima Općine Jelenje, a to su: </w:t>
      </w:r>
    </w:p>
    <w:p w14:paraId="53081FD6" w14:textId="77777777" w:rsidR="004030FE" w:rsidRDefault="00000000">
      <w:pPr>
        <w:spacing w:after="76"/>
        <w:ind w:left="1"/>
      </w:pPr>
      <w:r>
        <w:rPr>
          <w:rFonts w:ascii="Arial" w:eastAsia="Arial" w:hAnsi="Arial" w:cs="Arial"/>
        </w:rPr>
        <w:t xml:space="preserve"> </w:t>
      </w:r>
    </w:p>
    <w:p w14:paraId="79BA2A9B" w14:textId="77777777" w:rsidR="004030FE" w:rsidRDefault="00000000">
      <w:pPr>
        <w:numPr>
          <w:ilvl w:val="0"/>
          <w:numId w:val="2"/>
        </w:numPr>
        <w:spacing w:after="5" w:line="271" w:lineRule="auto"/>
        <w:ind w:left="721" w:right="46" w:hanging="360"/>
        <w:jc w:val="both"/>
      </w:pPr>
      <w:r>
        <w:rPr>
          <w:rFonts w:ascii="Arial" w:eastAsia="Arial" w:hAnsi="Arial" w:cs="Arial"/>
        </w:rPr>
        <w:t xml:space="preserve">Nagrada najuspješnijem sportašu s područja općine Jelenje </w:t>
      </w:r>
    </w:p>
    <w:p w14:paraId="760182A7" w14:textId="77777777" w:rsidR="004030FE" w:rsidRDefault="00000000">
      <w:pPr>
        <w:numPr>
          <w:ilvl w:val="0"/>
          <w:numId w:val="2"/>
        </w:numPr>
        <w:spacing w:after="5" w:line="271" w:lineRule="auto"/>
        <w:ind w:left="721" w:right="46" w:hanging="360"/>
        <w:jc w:val="both"/>
      </w:pPr>
      <w:r>
        <w:rPr>
          <w:rFonts w:ascii="Arial" w:eastAsia="Arial" w:hAnsi="Arial" w:cs="Arial"/>
        </w:rPr>
        <w:t xml:space="preserve">Nagrada najuspješnijoj sportašici s područja općine Jelenje </w:t>
      </w:r>
    </w:p>
    <w:p w14:paraId="32FE34BC" w14:textId="77777777" w:rsidR="004030FE" w:rsidRDefault="00000000">
      <w:pPr>
        <w:numPr>
          <w:ilvl w:val="0"/>
          <w:numId w:val="2"/>
        </w:numPr>
        <w:spacing w:after="5" w:line="271" w:lineRule="auto"/>
        <w:ind w:left="721" w:right="46" w:hanging="360"/>
        <w:jc w:val="both"/>
      </w:pPr>
      <w:r>
        <w:rPr>
          <w:rFonts w:ascii="Arial" w:eastAsia="Arial" w:hAnsi="Arial" w:cs="Arial"/>
        </w:rPr>
        <w:t xml:space="preserve">Nagrada najuspješnijoj muškoj sportskoj ekipi s područja općine Jelenje  </w:t>
      </w:r>
    </w:p>
    <w:p w14:paraId="5D39D1B5" w14:textId="77777777" w:rsidR="004030FE" w:rsidRDefault="00000000">
      <w:pPr>
        <w:numPr>
          <w:ilvl w:val="0"/>
          <w:numId w:val="2"/>
        </w:numPr>
        <w:spacing w:after="5" w:line="271" w:lineRule="auto"/>
        <w:ind w:left="721" w:right="46" w:hanging="360"/>
        <w:jc w:val="both"/>
      </w:pPr>
      <w:r>
        <w:rPr>
          <w:rFonts w:ascii="Arial" w:eastAsia="Arial" w:hAnsi="Arial" w:cs="Arial"/>
        </w:rPr>
        <w:t xml:space="preserve">Nagrada najuspješnijoj ženskoj sportskoj ekipi s područja općine Jelenje  </w:t>
      </w:r>
    </w:p>
    <w:p w14:paraId="0E2EFC8D" w14:textId="77777777" w:rsidR="004030FE" w:rsidRDefault="00000000">
      <w:pPr>
        <w:numPr>
          <w:ilvl w:val="0"/>
          <w:numId w:val="2"/>
        </w:numPr>
        <w:spacing w:after="5" w:line="271" w:lineRule="auto"/>
        <w:ind w:left="721" w:right="46" w:hanging="360"/>
        <w:jc w:val="both"/>
      </w:pPr>
      <w:r>
        <w:rPr>
          <w:rFonts w:ascii="Arial" w:eastAsia="Arial" w:hAnsi="Arial" w:cs="Arial"/>
        </w:rPr>
        <w:t xml:space="preserve">Nagrada najuspješnijem sportskom djelatniku s područja općine Jelenje </w:t>
      </w:r>
    </w:p>
    <w:p w14:paraId="3B9B6100" w14:textId="77777777" w:rsidR="004030FE" w:rsidRDefault="00000000">
      <w:pPr>
        <w:spacing w:after="133"/>
      </w:pPr>
      <w:r>
        <w:rPr>
          <w:rFonts w:ascii="Arial" w:eastAsia="Arial" w:hAnsi="Arial" w:cs="Arial"/>
        </w:rPr>
        <w:t xml:space="preserve"> </w:t>
      </w:r>
    </w:p>
    <w:p w14:paraId="52E5042E" w14:textId="77777777" w:rsidR="004030FE" w:rsidRDefault="00000000">
      <w:pPr>
        <w:spacing w:after="132" w:line="264" w:lineRule="auto"/>
        <w:ind w:left="233" w:right="289" w:hanging="10"/>
        <w:jc w:val="center"/>
      </w:pPr>
      <w:r>
        <w:rPr>
          <w:rFonts w:ascii="Arial" w:eastAsia="Arial" w:hAnsi="Arial" w:cs="Arial"/>
          <w:b/>
        </w:rPr>
        <w:t xml:space="preserve">Članak 3. </w:t>
      </w:r>
    </w:p>
    <w:p w14:paraId="36DE47FB" w14:textId="77777777" w:rsidR="004030FE" w:rsidRDefault="00000000">
      <w:pPr>
        <w:spacing w:after="120" w:line="271" w:lineRule="auto"/>
        <w:ind w:left="11" w:right="46" w:hanging="10"/>
        <w:jc w:val="both"/>
      </w:pPr>
      <w:r>
        <w:rPr>
          <w:rFonts w:ascii="Arial" w:eastAsia="Arial" w:hAnsi="Arial" w:cs="Arial"/>
        </w:rPr>
        <w:t xml:space="preserve">U  godini mogu se proglasiti najuspješnijima samo jedna  najuspješnija sportašica, jedan sportaš odnosno jedna ženska i jedna muška sportska ekipa u bilo kojoj kategoriji te jedan sportski djelatnik s područja općine Jelenje.  </w:t>
      </w:r>
    </w:p>
    <w:p w14:paraId="087C37E9" w14:textId="77777777" w:rsidR="004030FE" w:rsidRDefault="00000000">
      <w:pPr>
        <w:spacing w:after="120" w:line="271" w:lineRule="auto"/>
        <w:ind w:left="11" w:right="46" w:hanging="10"/>
        <w:jc w:val="both"/>
      </w:pPr>
      <w:r>
        <w:rPr>
          <w:rFonts w:ascii="Arial" w:eastAsia="Arial" w:hAnsi="Arial" w:cs="Arial"/>
        </w:rPr>
        <w:t xml:space="preserve">U ekipnim sportovima prednost za dodjelu godišnjih priznanja imaju olimpijski sportovi s cjelogodišnjim sustavom natjecanja i čiji natjecatelji nemaju mogućnosti sudjelovati u drugim pojedinačnim i ekipnim disciplinama istog sporta. </w:t>
      </w:r>
    </w:p>
    <w:p w14:paraId="2079A350" w14:textId="77777777" w:rsidR="004030FE" w:rsidRDefault="00000000">
      <w:pPr>
        <w:spacing w:after="0"/>
        <w:ind w:left="569"/>
      </w:pPr>
      <w:r>
        <w:rPr>
          <w:rFonts w:ascii="Arial" w:eastAsia="Arial" w:hAnsi="Arial" w:cs="Arial"/>
        </w:rPr>
        <w:t xml:space="preserve"> </w:t>
      </w:r>
    </w:p>
    <w:p w14:paraId="757AFA58" w14:textId="77777777" w:rsidR="004030FE" w:rsidRDefault="00000000">
      <w:pPr>
        <w:pStyle w:val="Naslov4"/>
        <w:spacing w:after="165"/>
        <w:ind w:left="17"/>
      </w:pPr>
      <w:r>
        <w:t>III. POSTUPAK PODNOŠENJA PRIJEDLOGA ZA JAVNO PRIZNANJE</w:t>
      </w:r>
      <w:r>
        <w:rPr>
          <w:b w:val="0"/>
        </w:rPr>
        <w:t xml:space="preserve"> </w:t>
      </w:r>
    </w:p>
    <w:p w14:paraId="09E2EA59" w14:textId="77777777" w:rsidR="004030FE" w:rsidRDefault="00000000">
      <w:pPr>
        <w:spacing w:after="132" w:line="264" w:lineRule="auto"/>
        <w:ind w:left="233" w:right="346" w:hanging="10"/>
        <w:jc w:val="center"/>
      </w:pPr>
      <w:r>
        <w:rPr>
          <w:rFonts w:ascii="Arial" w:eastAsia="Arial" w:hAnsi="Arial" w:cs="Arial"/>
          <w:b/>
        </w:rPr>
        <w:t xml:space="preserve">Članak 4.  </w:t>
      </w:r>
    </w:p>
    <w:p w14:paraId="61450CDB" w14:textId="77777777" w:rsidR="004030FE" w:rsidRDefault="00000000">
      <w:pPr>
        <w:spacing w:after="129" w:line="271" w:lineRule="auto"/>
        <w:ind w:left="11" w:right="46" w:hanging="10"/>
        <w:jc w:val="both"/>
      </w:pPr>
      <w:r>
        <w:rPr>
          <w:rFonts w:ascii="Arial" w:eastAsia="Arial" w:hAnsi="Arial" w:cs="Arial"/>
        </w:rPr>
        <w:lastRenderedPageBreak/>
        <w:t xml:space="preserve">Za javna priznanja iz članka 2. ovog Pravilnika postupak povodom javnog poziva provodi i odluku o izboru donosi Odbor za šport Općinskog vijeća Općine Jelenje. </w:t>
      </w:r>
    </w:p>
    <w:p w14:paraId="310B1410" w14:textId="77777777" w:rsidR="004030FE" w:rsidRDefault="00000000">
      <w:pPr>
        <w:spacing w:after="128" w:line="271" w:lineRule="auto"/>
        <w:ind w:left="11" w:right="46" w:hanging="10"/>
        <w:jc w:val="both"/>
      </w:pPr>
      <w:r>
        <w:rPr>
          <w:rFonts w:ascii="Arial" w:eastAsia="Arial" w:hAnsi="Arial" w:cs="Arial"/>
        </w:rPr>
        <w:t xml:space="preserve">Odbor za šport može dodijeliti najviše jedno priznanje za svaku kategoriju, a može predložiti da se neka od nagrada ne dodijeli.  </w:t>
      </w:r>
    </w:p>
    <w:p w14:paraId="110D6FE0" w14:textId="77777777" w:rsidR="004030FE" w:rsidRDefault="00000000">
      <w:pPr>
        <w:spacing w:after="122" w:line="271" w:lineRule="auto"/>
        <w:ind w:left="11" w:right="46" w:hanging="10"/>
        <w:jc w:val="both"/>
      </w:pPr>
      <w:r>
        <w:rPr>
          <w:rFonts w:ascii="Arial" w:eastAsia="Arial" w:hAnsi="Arial" w:cs="Arial"/>
        </w:rPr>
        <w:t xml:space="preserve">Javna priznanja iz članka 2. ovog Pravilnika ne mogu se dodijeliti dužnosnicima niti članovima Općinskog vijeća za vrijeme trajanja njihova mandata.   </w:t>
      </w:r>
    </w:p>
    <w:p w14:paraId="4B89917B" w14:textId="77777777" w:rsidR="004030FE" w:rsidRDefault="00000000">
      <w:pPr>
        <w:spacing w:after="122" w:line="271" w:lineRule="auto"/>
        <w:ind w:left="11" w:right="46" w:hanging="10"/>
        <w:jc w:val="both"/>
      </w:pPr>
      <w:r>
        <w:rPr>
          <w:rFonts w:ascii="Arial" w:eastAsia="Arial" w:hAnsi="Arial" w:cs="Arial"/>
        </w:rPr>
        <w:t xml:space="preserve">Odluka iz stavka 1. ovoga članka objavljuje se u na mrežnim stranicama Općine Jelenje.  </w:t>
      </w:r>
    </w:p>
    <w:p w14:paraId="779F02DB" w14:textId="77777777" w:rsidR="004030FE" w:rsidRDefault="00000000">
      <w:pPr>
        <w:spacing w:after="133"/>
        <w:ind w:right="65"/>
        <w:jc w:val="center"/>
      </w:pPr>
      <w:r>
        <w:rPr>
          <w:rFonts w:ascii="Arial" w:eastAsia="Arial" w:hAnsi="Arial" w:cs="Arial"/>
        </w:rPr>
        <w:t xml:space="preserve"> </w:t>
      </w:r>
    </w:p>
    <w:p w14:paraId="2A3D9055" w14:textId="77777777" w:rsidR="004030FE" w:rsidRDefault="00000000">
      <w:pPr>
        <w:spacing w:after="132" w:line="264" w:lineRule="auto"/>
        <w:ind w:left="233" w:right="346" w:hanging="10"/>
        <w:jc w:val="center"/>
      </w:pPr>
      <w:r>
        <w:rPr>
          <w:rFonts w:ascii="Arial" w:eastAsia="Arial" w:hAnsi="Arial" w:cs="Arial"/>
          <w:b/>
        </w:rPr>
        <w:t xml:space="preserve">Članak 5. </w:t>
      </w:r>
    </w:p>
    <w:p w14:paraId="16D6E1A0" w14:textId="77777777" w:rsidR="004030FE" w:rsidRDefault="00000000">
      <w:pPr>
        <w:spacing w:after="121" w:line="271" w:lineRule="auto"/>
        <w:ind w:left="11" w:right="46" w:hanging="10"/>
        <w:jc w:val="both"/>
      </w:pPr>
      <w:r>
        <w:rPr>
          <w:rFonts w:ascii="Arial" w:eastAsia="Arial" w:hAnsi="Arial" w:cs="Arial"/>
        </w:rPr>
        <w:t xml:space="preserve">Prijedlog za dodjelu javnih priznanja iz ovog Pravilnika mogu dati udruge, zajednica sportova te sportski savezi.  </w:t>
      </w:r>
    </w:p>
    <w:p w14:paraId="4C9A7B4F" w14:textId="77777777" w:rsidR="004030FE" w:rsidRDefault="00000000">
      <w:pPr>
        <w:spacing w:after="133"/>
        <w:ind w:right="65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5D796AC7" w14:textId="77777777" w:rsidR="004030FE" w:rsidRDefault="00000000">
      <w:pPr>
        <w:spacing w:after="132" w:line="264" w:lineRule="auto"/>
        <w:ind w:left="233" w:right="345" w:hanging="10"/>
        <w:jc w:val="center"/>
      </w:pPr>
      <w:r>
        <w:rPr>
          <w:rFonts w:ascii="Arial" w:eastAsia="Arial" w:hAnsi="Arial" w:cs="Arial"/>
          <w:b/>
        </w:rPr>
        <w:t xml:space="preserve">Članak 6.  </w:t>
      </w:r>
    </w:p>
    <w:p w14:paraId="16022F69" w14:textId="77777777" w:rsidR="004030FE" w:rsidRDefault="00000000">
      <w:pPr>
        <w:spacing w:after="121" w:line="271" w:lineRule="auto"/>
        <w:ind w:left="11" w:right="46" w:hanging="10"/>
        <w:jc w:val="both"/>
      </w:pPr>
      <w:r>
        <w:rPr>
          <w:rFonts w:ascii="Arial" w:eastAsia="Arial" w:hAnsi="Arial" w:cs="Arial"/>
        </w:rPr>
        <w:t xml:space="preserve">Prijedlozi za dodjelu javnih priznanja iz ovog Pravilnika podnose se na natječaj za dodjelu javnih priznanja koje raspisuje općinski načelnik.   </w:t>
      </w:r>
    </w:p>
    <w:p w14:paraId="6CE17DD3" w14:textId="77777777" w:rsidR="004030FE" w:rsidRDefault="00000000">
      <w:pPr>
        <w:spacing w:after="121" w:line="271" w:lineRule="auto"/>
        <w:ind w:left="11" w:right="46" w:hanging="10"/>
        <w:jc w:val="both"/>
      </w:pPr>
      <w:r>
        <w:rPr>
          <w:rFonts w:ascii="Arial" w:eastAsia="Arial" w:hAnsi="Arial" w:cs="Arial"/>
        </w:rPr>
        <w:t xml:space="preserve">Tekst natječaja sadrži uvjete za nagrađivanje najboljih sportašica i sportaša te podatke o dokumentaciji koju je potrebno priložiti uz prijedlog, kao i rokove za podnošenje prijedloga.   </w:t>
      </w:r>
    </w:p>
    <w:p w14:paraId="21A4E7B6" w14:textId="77777777" w:rsidR="004030FE" w:rsidRDefault="00000000">
      <w:pPr>
        <w:spacing w:after="133"/>
        <w:ind w:left="51"/>
        <w:jc w:val="center"/>
      </w:pPr>
      <w:r>
        <w:rPr>
          <w:rFonts w:ascii="Arial" w:eastAsia="Arial" w:hAnsi="Arial" w:cs="Arial"/>
        </w:rPr>
        <w:t xml:space="preserve">  </w:t>
      </w:r>
    </w:p>
    <w:p w14:paraId="4E5A05DC" w14:textId="77777777" w:rsidR="004030FE" w:rsidRDefault="00000000">
      <w:pPr>
        <w:spacing w:after="132" w:line="264" w:lineRule="auto"/>
        <w:ind w:left="233" w:right="345" w:hanging="10"/>
        <w:jc w:val="center"/>
      </w:pPr>
      <w:r>
        <w:rPr>
          <w:rFonts w:ascii="Arial" w:eastAsia="Arial" w:hAnsi="Arial" w:cs="Arial"/>
          <w:b/>
        </w:rPr>
        <w:t xml:space="preserve">Članak 7.  </w:t>
      </w:r>
    </w:p>
    <w:p w14:paraId="6E9FB378" w14:textId="77777777" w:rsidR="004030FE" w:rsidRDefault="00000000">
      <w:pPr>
        <w:spacing w:after="121" w:line="271" w:lineRule="auto"/>
        <w:ind w:left="11" w:right="46" w:hanging="10"/>
        <w:jc w:val="both"/>
      </w:pPr>
      <w:r>
        <w:rPr>
          <w:rFonts w:ascii="Arial" w:eastAsia="Arial" w:hAnsi="Arial" w:cs="Arial"/>
        </w:rPr>
        <w:t xml:space="preserve">Prijedlog za nagrađivanje najboljih sportašica i sportaša s područja općine Jelenje podnosi se u pisanom obliku u roku utvrđenom u javnom pozivu.  </w:t>
      </w:r>
    </w:p>
    <w:p w14:paraId="7FB4E7AB" w14:textId="77777777" w:rsidR="004030FE" w:rsidRDefault="00000000">
      <w:pPr>
        <w:spacing w:after="122" w:line="271" w:lineRule="auto"/>
        <w:ind w:left="11" w:right="46" w:hanging="10"/>
        <w:jc w:val="both"/>
      </w:pPr>
      <w:r>
        <w:rPr>
          <w:rFonts w:ascii="Arial" w:eastAsia="Arial" w:hAnsi="Arial" w:cs="Arial"/>
        </w:rPr>
        <w:t xml:space="preserve">Pisani prijedlog obvezno sadrži sljedeće podatke:  </w:t>
      </w:r>
    </w:p>
    <w:p w14:paraId="5A288CAC" w14:textId="77777777" w:rsidR="004030FE" w:rsidRDefault="00000000">
      <w:pPr>
        <w:numPr>
          <w:ilvl w:val="0"/>
          <w:numId w:val="3"/>
        </w:numPr>
        <w:spacing w:after="122" w:line="271" w:lineRule="auto"/>
        <w:ind w:left="138" w:right="46" w:hanging="137"/>
        <w:jc w:val="both"/>
      </w:pPr>
      <w:r>
        <w:rPr>
          <w:rFonts w:ascii="Arial" w:eastAsia="Arial" w:hAnsi="Arial" w:cs="Arial"/>
        </w:rPr>
        <w:t xml:space="preserve">ime i prezime odnosno naziv predlagatelja </w:t>
      </w:r>
    </w:p>
    <w:p w14:paraId="60A97E92" w14:textId="77777777" w:rsidR="004030FE" w:rsidRDefault="00000000">
      <w:pPr>
        <w:numPr>
          <w:ilvl w:val="0"/>
          <w:numId w:val="3"/>
        </w:numPr>
        <w:spacing w:after="122" w:line="271" w:lineRule="auto"/>
        <w:ind w:left="138" w:right="46" w:hanging="137"/>
        <w:jc w:val="both"/>
      </w:pPr>
      <w:r>
        <w:rPr>
          <w:rFonts w:ascii="Arial" w:eastAsia="Arial" w:hAnsi="Arial" w:cs="Arial"/>
        </w:rPr>
        <w:t xml:space="preserve">prebivalište odnosno sjedište predlagatelja </w:t>
      </w:r>
    </w:p>
    <w:p w14:paraId="616989F1" w14:textId="77777777" w:rsidR="004030FE" w:rsidRDefault="00000000">
      <w:pPr>
        <w:numPr>
          <w:ilvl w:val="0"/>
          <w:numId w:val="3"/>
        </w:numPr>
        <w:spacing w:after="122" w:line="271" w:lineRule="auto"/>
        <w:ind w:left="138" w:right="46" w:hanging="137"/>
        <w:jc w:val="both"/>
      </w:pPr>
      <w:r>
        <w:rPr>
          <w:rFonts w:ascii="Arial" w:eastAsia="Arial" w:hAnsi="Arial" w:cs="Arial"/>
        </w:rPr>
        <w:t xml:space="preserve">ime i prezime odnosno naziv </w:t>
      </w:r>
      <w:proofErr w:type="spellStart"/>
      <w:r>
        <w:rPr>
          <w:rFonts w:ascii="Arial" w:eastAsia="Arial" w:hAnsi="Arial" w:cs="Arial"/>
        </w:rPr>
        <w:t>predloženika</w:t>
      </w:r>
      <w:proofErr w:type="spellEnd"/>
      <w:r>
        <w:rPr>
          <w:rFonts w:ascii="Arial" w:eastAsia="Arial" w:hAnsi="Arial" w:cs="Arial"/>
        </w:rPr>
        <w:t xml:space="preserve">  </w:t>
      </w:r>
    </w:p>
    <w:p w14:paraId="28DDD9C3" w14:textId="77777777" w:rsidR="004030FE" w:rsidRDefault="00000000">
      <w:pPr>
        <w:numPr>
          <w:ilvl w:val="0"/>
          <w:numId w:val="3"/>
        </w:numPr>
        <w:spacing w:after="122" w:line="271" w:lineRule="auto"/>
        <w:ind w:left="138" w:right="46" w:hanging="137"/>
        <w:jc w:val="both"/>
      </w:pPr>
      <w:r>
        <w:rPr>
          <w:rFonts w:ascii="Arial" w:eastAsia="Arial" w:hAnsi="Arial" w:cs="Arial"/>
        </w:rPr>
        <w:t xml:space="preserve">naziv nagrade za koju se predlaže </w:t>
      </w:r>
    </w:p>
    <w:p w14:paraId="61F7E74D" w14:textId="77777777" w:rsidR="004030FE" w:rsidRDefault="00000000">
      <w:pPr>
        <w:numPr>
          <w:ilvl w:val="0"/>
          <w:numId w:val="3"/>
        </w:numPr>
        <w:spacing w:after="120" w:line="271" w:lineRule="auto"/>
        <w:ind w:left="138" w:right="46" w:hanging="137"/>
        <w:jc w:val="both"/>
      </w:pPr>
      <w:r>
        <w:rPr>
          <w:rFonts w:ascii="Arial" w:eastAsia="Arial" w:hAnsi="Arial" w:cs="Arial"/>
        </w:rPr>
        <w:t xml:space="preserve">pisano obrazloženje prijedloga s dokumentacijom na kojoj se obrazloženje temelji (rezultati natjecanja i dr.) </w:t>
      </w:r>
    </w:p>
    <w:p w14:paraId="7E717087" w14:textId="77777777" w:rsidR="004030FE" w:rsidRDefault="00000000">
      <w:pPr>
        <w:spacing w:after="243" w:line="271" w:lineRule="auto"/>
        <w:ind w:left="11" w:right="46" w:hanging="10"/>
        <w:jc w:val="both"/>
      </w:pPr>
      <w:r>
        <w:rPr>
          <w:rFonts w:ascii="Arial" w:eastAsia="Arial" w:hAnsi="Arial" w:cs="Arial"/>
        </w:rPr>
        <w:t xml:space="preserve">Javnim pozivom za dodjelu javnih priznanja može biti tražena i druga dokumentacija iz koje proizlazi opravdanost prijedloga (primjerice životopis </w:t>
      </w:r>
      <w:proofErr w:type="spellStart"/>
      <w:r>
        <w:rPr>
          <w:rFonts w:ascii="Arial" w:eastAsia="Arial" w:hAnsi="Arial" w:cs="Arial"/>
        </w:rPr>
        <w:t>predloženika</w:t>
      </w:r>
      <w:proofErr w:type="spellEnd"/>
      <w:r>
        <w:rPr>
          <w:rFonts w:ascii="Arial" w:eastAsia="Arial" w:hAnsi="Arial" w:cs="Arial"/>
        </w:rPr>
        <w:t xml:space="preserve"> i sl.). </w:t>
      </w:r>
    </w:p>
    <w:p w14:paraId="60F6D909" w14:textId="77777777" w:rsidR="004030FE" w:rsidRDefault="00000000">
      <w:pPr>
        <w:spacing w:after="132" w:line="264" w:lineRule="auto"/>
        <w:ind w:left="233" w:right="345" w:hanging="10"/>
        <w:jc w:val="center"/>
      </w:pPr>
      <w:r>
        <w:rPr>
          <w:rFonts w:ascii="Arial" w:eastAsia="Arial" w:hAnsi="Arial" w:cs="Arial"/>
          <w:b/>
        </w:rPr>
        <w:t xml:space="preserve">Članak 8.  </w:t>
      </w:r>
    </w:p>
    <w:p w14:paraId="78F120FB" w14:textId="77777777" w:rsidR="004030FE" w:rsidRDefault="00000000">
      <w:pPr>
        <w:spacing w:after="122" w:line="271" w:lineRule="auto"/>
        <w:ind w:left="11" w:right="46" w:hanging="10"/>
        <w:jc w:val="both"/>
      </w:pPr>
      <w:r>
        <w:rPr>
          <w:rFonts w:ascii="Arial" w:eastAsia="Arial" w:hAnsi="Arial" w:cs="Arial"/>
        </w:rPr>
        <w:t xml:space="preserve">Prijedlozi koji nisu podneseni u skladu s odredbama ovog Pravilnika neće se uzeti u razmatranje.   </w:t>
      </w:r>
    </w:p>
    <w:p w14:paraId="1FC52F4D" w14:textId="77777777" w:rsidR="00DD2414" w:rsidRDefault="00DD2414">
      <w:pPr>
        <w:spacing w:after="132" w:line="264" w:lineRule="auto"/>
        <w:ind w:left="233" w:right="288" w:hanging="10"/>
        <w:jc w:val="center"/>
        <w:rPr>
          <w:rFonts w:ascii="Arial" w:eastAsia="Arial" w:hAnsi="Arial" w:cs="Arial"/>
          <w:b/>
        </w:rPr>
      </w:pPr>
    </w:p>
    <w:p w14:paraId="5A45EAB5" w14:textId="00A6F301" w:rsidR="004030FE" w:rsidRDefault="00000000">
      <w:pPr>
        <w:spacing w:after="132" w:line="264" w:lineRule="auto"/>
        <w:ind w:left="233" w:right="288" w:hanging="10"/>
        <w:jc w:val="center"/>
      </w:pPr>
      <w:r>
        <w:rPr>
          <w:rFonts w:ascii="Arial" w:eastAsia="Arial" w:hAnsi="Arial" w:cs="Arial"/>
          <w:b/>
        </w:rPr>
        <w:t>Članak 9.</w:t>
      </w:r>
      <w:r>
        <w:rPr>
          <w:rFonts w:ascii="Arial" w:eastAsia="Arial" w:hAnsi="Arial" w:cs="Arial"/>
        </w:rPr>
        <w:t xml:space="preserve">  </w:t>
      </w:r>
    </w:p>
    <w:p w14:paraId="474A0735" w14:textId="77777777" w:rsidR="004030FE" w:rsidRDefault="00000000">
      <w:pPr>
        <w:spacing w:after="121" w:line="271" w:lineRule="auto"/>
        <w:ind w:left="11" w:right="46" w:hanging="10"/>
        <w:jc w:val="both"/>
      </w:pPr>
      <w:r>
        <w:rPr>
          <w:rFonts w:ascii="Arial" w:eastAsia="Arial" w:hAnsi="Arial" w:cs="Arial"/>
        </w:rPr>
        <w:t xml:space="preserve">Nagrade najuspješnijem sportašu i sportašici te najuspješnijoj muškoj i ženskoj sportskoj ekipi Općine Jelenje dodjeljuju se pojedincima i sportskim ekipama sa prebivalištem (za pojedince) odnosno sjedištem na području općine Jelenje temeljem sportskih postignuća u godini koja prethodi javnom pozivu. </w:t>
      </w:r>
    </w:p>
    <w:p w14:paraId="7E0353D7" w14:textId="77777777" w:rsidR="004030FE" w:rsidRDefault="00000000">
      <w:pPr>
        <w:spacing w:after="113" w:line="271" w:lineRule="auto"/>
        <w:ind w:left="11" w:right="46" w:hanging="10"/>
        <w:jc w:val="both"/>
      </w:pPr>
      <w:r>
        <w:rPr>
          <w:rFonts w:ascii="Arial" w:eastAsia="Arial" w:hAnsi="Arial" w:cs="Arial"/>
        </w:rPr>
        <w:t xml:space="preserve">Nagrada najuspješnijem sportskom djelatniku s područja općine Jelenje dodjeljuje se pojedincu sa prebivalištem na području općine Jelenje za višegodišnji angažman i sudjelovanje u razvoju sporta na području općine Jelenje. </w:t>
      </w:r>
    </w:p>
    <w:p w14:paraId="60B46C45" w14:textId="77777777" w:rsidR="004030FE" w:rsidRDefault="00000000">
      <w:pPr>
        <w:spacing w:after="186" w:line="264" w:lineRule="auto"/>
        <w:ind w:left="233" w:right="280" w:hanging="10"/>
        <w:jc w:val="center"/>
      </w:pPr>
      <w:r>
        <w:rPr>
          <w:rFonts w:ascii="Arial" w:eastAsia="Arial" w:hAnsi="Arial" w:cs="Arial"/>
          <w:b/>
        </w:rPr>
        <w:t xml:space="preserve">Članak 10. </w:t>
      </w:r>
    </w:p>
    <w:p w14:paraId="04AA7500" w14:textId="77777777" w:rsidR="004030FE" w:rsidRDefault="00000000">
      <w:pPr>
        <w:spacing w:after="128" w:line="271" w:lineRule="auto"/>
        <w:ind w:left="11" w:right="46" w:hanging="10"/>
        <w:jc w:val="both"/>
      </w:pPr>
      <w:r>
        <w:rPr>
          <w:rFonts w:ascii="Arial" w:eastAsia="Arial" w:hAnsi="Arial" w:cs="Arial"/>
        </w:rPr>
        <w:t xml:space="preserve">Odbor za šport temeljem sustava bodovanja plasmana (vrijednosnog sustava kriterija) iz ovog pravilnika, ocjenjuje pristigle prijave te donosi odluku o izboru najuspješnijeg sportaša, sportašice, muške ili ženske sportske ekipe.  </w:t>
      </w:r>
    </w:p>
    <w:p w14:paraId="1A5743FD" w14:textId="77777777" w:rsidR="004030FE" w:rsidRDefault="00000000">
      <w:pPr>
        <w:spacing w:after="133"/>
      </w:pPr>
      <w:r>
        <w:rPr>
          <w:rFonts w:ascii="Arial" w:eastAsia="Arial" w:hAnsi="Arial" w:cs="Arial"/>
        </w:rPr>
        <w:t xml:space="preserve"> </w:t>
      </w:r>
    </w:p>
    <w:p w14:paraId="20D80339" w14:textId="77777777" w:rsidR="004030FE" w:rsidRDefault="00000000">
      <w:pPr>
        <w:pStyle w:val="Naslov4"/>
        <w:spacing w:after="127"/>
        <w:ind w:left="17"/>
      </w:pPr>
      <w:r>
        <w:t xml:space="preserve">IV. KRITERIJI ZA ODABIR NAJUSPJEŠNIJEG SPORTAŠA, SPORTAŠICE, MUŠKE ILI ŽENSKE SPORTSKE EKIPE </w:t>
      </w:r>
    </w:p>
    <w:p w14:paraId="1A007208" w14:textId="77777777" w:rsidR="004030FE" w:rsidRDefault="00000000">
      <w:pPr>
        <w:spacing w:after="133"/>
        <w:ind w:right="8"/>
        <w:jc w:val="center"/>
      </w:pPr>
      <w:r>
        <w:rPr>
          <w:rFonts w:ascii="Arial" w:eastAsia="Arial" w:hAnsi="Arial" w:cs="Arial"/>
        </w:rPr>
        <w:t xml:space="preserve"> </w:t>
      </w:r>
    </w:p>
    <w:p w14:paraId="1E236BF5" w14:textId="77777777" w:rsidR="004030FE" w:rsidRDefault="00000000">
      <w:pPr>
        <w:spacing w:after="132" w:line="264" w:lineRule="auto"/>
        <w:ind w:left="233" w:right="281" w:hanging="10"/>
        <w:jc w:val="center"/>
      </w:pPr>
      <w:r>
        <w:rPr>
          <w:rFonts w:ascii="Arial" w:eastAsia="Arial" w:hAnsi="Arial" w:cs="Arial"/>
          <w:b/>
        </w:rPr>
        <w:t xml:space="preserve">Članak 11. </w:t>
      </w:r>
    </w:p>
    <w:p w14:paraId="4FF161AE" w14:textId="77777777" w:rsidR="004030FE" w:rsidRDefault="00000000">
      <w:pPr>
        <w:spacing w:after="121" w:line="271" w:lineRule="auto"/>
        <w:ind w:left="11" w:right="46" w:hanging="10"/>
        <w:jc w:val="both"/>
      </w:pPr>
      <w:r>
        <w:rPr>
          <w:rFonts w:ascii="Arial" w:eastAsia="Arial" w:hAnsi="Arial" w:cs="Arial"/>
        </w:rPr>
        <w:t xml:space="preserve">Kriteriji za odabir najuspješnijih sportaša, sportašica te muške ili ženske sportske ekipe je najviši postignuti plasman tijekom godine na službenim međunarodnim, europskim i domaćim sportskim natjecanjima odnosno status reprezentativca u predmetnom sportu. </w:t>
      </w:r>
    </w:p>
    <w:p w14:paraId="7A3D3B94" w14:textId="77777777" w:rsidR="004030FE" w:rsidRDefault="00000000">
      <w:pPr>
        <w:spacing w:after="133"/>
      </w:pPr>
      <w:r>
        <w:rPr>
          <w:rFonts w:ascii="Arial" w:eastAsia="Arial" w:hAnsi="Arial" w:cs="Arial"/>
        </w:rPr>
        <w:t xml:space="preserve"> </w:t>
      </w:r>
    </w:p>
    <w:p w14:paraId="1A23A823" w14:textId="77777777" w:rsidR="004030FE" w:rsidRDefault="00000000">
      <w:pPr>
        <w:spacing w:after="132" w:line="264" w:lineRule="auto"/>
        <w:ind w:left="233" w:right="282" w:hanging="10"/>
        <w:jc w:val="center"/>
      </w:pPr>
      <w:r>
        <w:rPr>
          <w:rFonts w:ascii="Arial" w:eastAsia="Arial" w:hAnsi="Arial" w:cs="Arial"/>
          <w:b/>
        </w:rPr>
        <w:t xml:space="preserve">Članak 12. </w:t>
      </w:r>
    </w:p>
    <w:p w14:paraId="64F5F47E" w14:textId="77777777" w:rsidR="004030FE" w:rsidRDefault="00000000">
      <w:pPr>
        <w:spacing w:after="65" w:line="271" w:lineRule="auto"/>
        <w:ind w:left="11" w:right="46" w:hanging="10"/>
        <w:jc w:val="both"/>
      </w:pPr>
      <w:r>
        <w:rPr>
          <w:rFonts w:ascii="Arial" w:eastAsia="Arial" w:hAnsi="Arial" w:cs="Arial"/>
        </w:rPr>
        <w:t xml:space="preserve">Vrijednosni sustav kriterija utvrđen je na temelju plasmana na: </w:t>
      </w:r>
    </w:p>
    <w:p w14:paraId="4AB1854D" w14:textId="77777777" w:rsidR="004030FE" w:rsidRDefault="00000000">
      <w:pPr>
        <w:numPr>
          <w:ilvl w:val="0"/>
          <w:numId w:val="4"/>
        </w:numPr>
        <w:spacing w:after="57" w:line="271" w:lineRule="auto"/>
        <w:ind w:left="1801" w:right="46" w:hanging="382"/>
        <w:jc w:val="both"/>
      </w:pPr>
      <w:r>
        <w:rPr>
          <w:rFonts w:ascii="Arial" w:eastAsia="Arial" w:hAnsi="Arial" w:cs="Arial"/>
        </w:rPr>
        <w:t xml:space="preserve">županijskim natjecanjima </w:t>
      </w:r>
    </w:p>
    <w:p w14:paraId="1753BAA9" w14:textId="77777777" w:rsidR="004030FE" w:rsidRDefault="00000000">
      <w:pPr>
        <w:numPr>
          <w:ilvl w:val="0"/>
          <w:numId w:val="4"/>
        </w:numPr>
        <w:spacing w:after="121" w:line="271" w:lineRule="auto"/>
        <w:ind w:left="1801" w:right="46" w:hanging="382"/>
        <w:jc w:val="both"/>
      </w:pPr>
      <w:r>
        <w:rPr>
          <w:rFonts w:ascii="Arial" w:eastAsia="Arial" w:hAnsi="Arial" w:cs="Arial"/>
        </w:rPr>
        <w:t xml:space="preserve">državnom natjecanju </w:t>
      </w:r>
    </w:p>
    <w:p w14:paraId="022C9727" w14:textId="77777777" w:rsidR="004030FE" w:rsidRDefault="00000000">
      <w:pPr>
        <w:numPr>
          <w:ilvl w:val="0"/>
          <w:numId w:val="4"/>
        </w:numPr>
        <w:spacing w:after="129" w:line="271" w:lineRule="auto"/>
        <w:ind w:left="1801" w:right="46" w:hanging="382"/>
        <w:jc w:val="both"/>
      </w:pPr>
      <w:r>
        <w:rPr>
          <w:rFonts w:ascii="Arial" w:eastAsia="Arial" w:hAnsi="Arial" w:cs="Arial"/>
        </w:rPr>
        <w:t xml:space="preserve">međunarodnom natjecanju uz sudjelovanje najmanje 5 država </w:t>
      </w:r>
    </w:p>
    <w:p w14:paraId="03AF57A9" w14:textId="77777777" w:rsidR="004030FE" w:rsidRDefault="00000000">
      <w:pPr>
        <w:numPr>
          <w:ilvl w:val="0"/>
          <w:numId w:val="4"/>
        </w:numPr>
        <w:spacing w:after="64" w:line="271" w:lineRule="auto"/>
        <w:ind w:left="1801" w:right="46" w:hanging="382"/>
        <w:jc w:val="both"/>
      </w:pPr>
      <w:r>
        <w:rPr>
          <w:rFonts w:ascii="Arial" w:eastAsia="Arial" w:hAnsi="Arial" w:cs="Arial"/>
        </w:rPr>
        <w:t xml:space="preserve">status reprezentativca Županije u svom športu  </w:t>
      </w:r>
    </w:p>
    <w:p w14:paraId="78C2B37A" w14:textId="77777777" w:rsidR="004030FE" w:rsidRDefault="00000000">
      <w:pPr>
        <w:numPr>
          <w:ilvl w:val="0"/>
          <w:numId w:val="4"/>
        </w:numPr>
        <w:spacing w:after="56" w:line="271" w:lineRule="auto"/>
        <w:ind w:left="1801" w:right="46" w:hanging="382"/>
        <w:jc w:val="both"/>
      </w:pPr>
      <w:r>
        <w:rPr>
          <w:rFonts w:ascii="Arial" w:eastAsia="Arial" w:hAnsi="Arial" w:cs="Arial"/>
        </w:rPr>
        <w:t xml:space="preserve">status reprezentativca Hrvatske u svom športu  </w:t>
      </w:r>
    </w:p>
    <w:p w14:paraId="606C5249" w14:textId="77777777" w:rsidR="004030FE" w:rsidRDefault="00000000">
      <w:pPr>
        <w:spacing w:after="133"/>
        <w:ind w:right="7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369D98B5" w14:textId="77777777" w:rsidR="004030FE" w:rsidRDefault="00000000">
      <w:pPr>
        <w:spacing w:after="132" w:line="264" w:lineRule="auto"/>
        <w:ind w:left="233" w:right="296" w:hanging="10"/>
        <w:jc w:val="center"/>
      </w:pPr>
      <w:r>
        <w:rPr>
          <w:rFonts w:ascii="Arial" w:eastAsia="Arial" w:hAnsi="Arial" w:cs="Arial"/>
          <w:b/>
        </w:rPr>
        <w:t xml:space="preserve">Članak 13.  </w:t>
      </w:r>
    </w:p>
    <w:p w14:paraId="56F81797" w14:textId="77777777" w:rsidR="004030FE" w:rsidRDefault="00000000">
      <w:pPr>
        <w:spacing w:after="99" w:line="271" w:lineRule="auto"/>
        <w:ind w:left="11" w:right="46" w:hanging="10"/>
        <w:jc w:val="both"/>
      </w:pPr>
      <w:r>
        <w:rPr>
          <w:rFonts w:ascii="Arial" w:eastAsia="Arial" w:hAnsi="Arial" w:cs="Arial"/>
        </w:rPr>
        <w:t xml:space="preserve">Kandidat ostvaruje bodove kako slijedi: </w:t>
      </w:r>
    </w:p>
    <w:p w14:paraId="06ADF2C5" w14:textId="77777777" w:rsidR="004030FE" w:rsidRDefault="00000000">
      <w:pPr>
        <w:numPr>
          <w:ilvl w:val="0"/>
          <w:numId w:val="5"/>
        </w:numPr>
        <w:spacing w:after="5" w:line="271" w:lineRule="auto"/>
        <w:ind w:right="46" w:hanging="425"/>
        <w:jc w:val="both"/>
      </w:pPr>
      <w:r>
        <w:rPr>
          <w:rFonts w:ascii="Arial" w:eastAsia="Arial" w:hAnsi="Arial" w:cs="Arial"/>
        </w:rPr>
        <w:t xml:space="preserve">na županijskom natjecanju: </w:t>
      </w:r>
    </w:p>
    <w:p w14:paraId="5A472D28" w14:textId="77777777" w:rsidR="004030FE" w:rsidRDefault="00000000">
      <w:pPr>
        <w:numPr>
          <w:ilvl w:val="1"/>
          <w:numId w:val="5"/>
        </w:numPr>
        <w:spacing w:after="5" w:line="271" w:lineRule="auto"/>
        <w:ind w:left="1808" w:right="46" w:hanging="245"/>
        <w:jc w:val="both"/>
      </w:pPr>
      <w:r>
        <w:rPr>
          <w:rFonts w:ascii="Arial" w:eastAsia="Arial" w:hAnsi="Arial" w:cs="Arial"/>
        </w:rPr>
        <w:t xml:space="preserve">mjesto 10 bodova </w:t>
      </w:r>
    </w:p>
    <w:p w14:paraId="779C3D35" w14:textId="77777777" w:rsidR="004030FE" w:rsidRDefault="00000000">
      <w:pPr>
        <w:numPr>
          <w:ilvl w:val="1"/>
          <w:numId w:val="5"/>
        </w:numPr>
        <w:spacing w:after="5" w:line="271" w:lineRule="auto"/>
        <w:ind w:left="1808" w:right="46" w:hanging="245"/>
        <w:jc w:val="both"/>
      </w:pPr>
      <w:r>
        <w:rPr>
          <w:rFonts w:ascii="Arial" w:eastAsia="Arial" w:hAnsi="Arial" w:cs="Arial"/>
        </w:rPr>
        <w:t xml:space="preserve">mjesto 8 bodova </w:t>
      </w:r>
    </w:p>
    <w:p w14:paraId="3FE506C0" w14:textId="77777777" w:rsidR="004030FE" w:rsidRDefault="00000000">
      <w:pPr>
        <w:numPr>
          <w:ilvl w:val="1"/>
          <w:numId w:val="5"/>
        </w:numPr>
        <w:spacing w:after="34" w:line="271" w:lineRule="auto"/>
        <w:ind w:left="1808" w:right="46" w:hanging="245"/>
        <w:jc w:val="both"/>
      </w:pPr>
      <w:r>
        <w:rPr>
          <w:rFonts w:ascii="Arial" w:eastAsia="Arial" w:hAnsi="Arial" w:cs="Arial"/>
        </w:rPr>
        <w:t xml:space="preserve">mjesto 5 bodova </w:t>
      </w:r>
    </w:p>
    <w:p w14:paraId="5040CE30" w14:textId="77777777" w:rsidR="004030FE" w:rsidRDefault="00000000">
      <w:pPr>
        <w:numPr>
          <w:ilvl w:val="0"/>
          <w:numId w:val="5"/>
        </w:numPr>
        <w:spacing w:after="5" w:line="271" w:lineRule="auto"/>
        <w:ind w:right="46" w:hanging="425"/>
        <w:jc w:val="both"/>
      </w:pPr>
      <w:r>
        <w:rPr>
          <w:rFonts w:ascii="Arial" w:eastAsia="Arial" w:hAnsi="Arial" w:cs="Arial"/>
        </w:rPr>
        <w:t xml:space="preserve">na državnom natjecanju: </w:t>
      </w:r>
    </w:p>
    <w:p w14:paraId="6132EA7E" w14:textId="77777777" w:rsidR="004030FE" w:rsidRDefault="00000000">
      <w:pPr>
        <w:numPr>
          <w:ilvl w:val="1"/>
          <w:numId w:val="5"/>
        </w:numPr>
        <w:spacing w:after="5" w:line="271" w:lineRule="auto"/>
        <w:ind w:left="1808" w:right="46" w:hanging="245"/>
        <w:jc w:val="both"/>
      </w:pPr>
      <w:r>
        <w:rPr>
          <w:rFonts w:ascii="Arial" w:eastAsia="Arial" w:hAnsi="Arial" w:cs="Arial"/>
        </w:rPr>
        <w:t xml:space="preserve">mjesto 20 bodova </w:t>
      </w:r>
    </w:p>
    <w:p w14:paraId="795AC28E" w14:textId="77777777" w:rsidR="004030FE" w:rsidRDefault="00000000">
      <w:pPr>
        <w:numPr>
          <w:ilvl w:val="1"/>
          <w:numId w:val="5"/>
        </w:numPr>
        <w:spacing w:after="5" w:line="271" w:lineRule="auto"/>
        <w:ind w:left="1808" w:right="46" w:hanging="245"/>
        <w:jc w:val="both"/>
      </w:pPr>
      <w:r>
        <w:rPr>
          <w:rFonts w:ascii="Arial" w:eastAsia="Arial" w:hAnsi="Arial" w:cs="Arial"/>
        </w:rPr>
        <w:t xml:space="preserve">mjesto 15 bodova </w:t>
      </w:r>
    </w:p>
    <w:p w14:paraId="29E6B92C" w14:textId="77777777" w:rsidR="004030FE" w:rsidRDefault="00000000">
      <w:pPr>
        <w:numPr>
          <w:ilvl w:val="1"/>
          <w:numId w:val="5"/>
        </w:numPr>
        <w:spacing w:after="5" w:line="271" w:lineRule="auto"/>
        <w:ind w:left="1808" w:right="46" w:hanging="245"/>
        <w:jc w:val="both"/>
      </w:pPr>
      <w:r>
        <w:rPr>
          <w:rFonts w:ascii="Arial" w:eastAsia="Arial" w:hAnsi="Arial" w:cs="Arial"/>
        </w:rPr>
        <w:t xml:space="preserve">mjesto 10 bodova </w:t>
      </w:r>
    </w:p>
    <w:p w14:paraId="135AA2EE" w14:textId="77777777" w:rsidR="004030FE" w:rsidRDefault="00000000">
      <w:pPr>
        <w:numPr>
          <w:ilvl w:val="1"/>
          <w:numId w:val="5"/>
        </w:numPr>
        <w:spacing w:after="34" w:line="271" w:lineRule="auto"/>
        <w:ind w:left="1808" w:right="46" w:hanging="245"/>
        <w:jc w:val="both"/>
      </w:pPr>
      <w:r>
        <w:rPr>
          <w:rFonts w:ascii="Arial" w:eastAsia="Arial" w:hAnsi="Arial" w:cs="Arial"/>
        </w:rPr>
        <w:t xml:space="preserve">sudjelovanje 6 bodova </w:t>
      </w:r>
    </w:p>
    <w:p w14:paraId="1729450D" w14:textId="77777777" w:rsidR="004030FE" w:rsidRDefault="00000000">
      <w:pPr>
        <w:numPr>
          <w:ilvl w:val="0"/>
          <w:numId w:val="5"/>
        </w:numPr>
        <w:spacing w:after="5" w:line="271" w:lineRule="auto"/>
        <w:ind w:right="46" w:hanging="425"/>
        <w:jc w:val="both"/>
      </w:pPr>
      <w:r>
        <w:rPr>
          <w:rFonts w:ascii="Arial" w:eastAsia="Arial" w:hAnsi="Arial" w:cs="Arial"/>
        </w:rPr>
        <w:t xml:space="preserve">na međunarodnom natjecanju uz sudjelovanje najmanje 5 država: </w:t>
      </w:r>
    </w:p>
    <w:p w14:paraId="254ACD3B" w14:textId="77777777" w:rsidR="004030FE" w:rsidRDefault="00000000">
      <w:pPr>
        <w:numPr>
          <w:ilvl w:val="1"/>
          <w:numId w:val="5"/>
        </w:numPr>
        <w:spacing w:after="5" w:line="271" w:lineRule="auto"/>
        <w:ind w:left="1808" w:right="46" w:hanging="245"/>
        <w:jc w:val="both"/>
      </w:pPr>
      <w:r>
        <w:rPr>
          <w:rFonts w:ascii="Arial" w:eastAsia="Arial" w:hAnsi="Arial" w:cs="Arial"/>
        </w:rPr>
        <w:t xml:space="preserve">mjesto 30 bodova 2. mjesto 25 bodova </w:t>
      </w:r>
    </w:p>
    <w:p w14:paraId="41B00B2D" w14:textId="77777777" w:rsidR="004030FE" w:rsidRDefault="00000000">
      <w:pPr>
        <w:numPr>
          <w:ilvl w:val="1"/>
          <w:numId w:val="6"/>
        </w:numPr>
        <w:spacing w:after="5" w:line="271" w:lineRule="auto"/>
        <w:ind w:left="1808" w:right="46" w:hanging="245"/>
        <w:jc w:val="both"/>
      </w:pPr>
      <w:r>
        <w:rPr>
          <w:rFonts w:ascii="Arial" w:eastAsia="Arial" w:hAnsi="Arial" w:cs="Arial"/>
        </w:rPr>
        <w:t xml:space="preserve">mjesto 20 bodova </w:t>
      </w:r>
    </w:p>
    <w:p w14:paraId="19A9A6C6" w14:textId="77777777" w:rsidR="004030FE" w:rsidRDefault="00000000">
      <w:pPr>
        <w:numPr>
          <w:ilvl w:val="1"/>
          <w:numId w:val="6"/>
        </w:numPr>
        <w:spacing w:after="34" w:line="271" w:lineRule="auto"/>
        <w:ind w:left="1808" w:right="46" w:hanging="245"/>
        <w:jc w:val="both"/>
      </w:pPr>
      <w:r>
        <w:rPr>
          <w:rFonts w:ascii="Arial" w:eastAsia="Arial" w:hAnsi="Arial" w:cs="Arial"/>
        </w:rPr>
        <w:t xml:space="preserve">sudjelovanje 10 bodova </w:t>
      </w:r>
    </w:p>
    <w:p w14:paraId="1C6FC336" w14:textId="77777777" w:rsidR="004030FE" w:rsidRDefault="00000000">
      <w:pPr>
        <w:numPr>
          <w:ilvl w:val="0"/>
          <w:numId w:val="5"/>
        </w:numPr>
        <w:spacing w:after="5" w:line="271" w:lineRule="auto"/>
        <w:ind w:right="46" w:hanging="425"/>
        <w:jc w:val="both"/>
      </w:pPr>
      <w:r>
        <w:rPr>
          <w:rFonts w:ascii="Arial" w:eastAsia="Arial" w:hAnsi="Arial" w:cs="Arial"/>
        </w:rPr>
        <w:t xml:space="preserve">Status reprezentativca Županije u svom športu - 5 bodova </w:t>
      </w:r>
    </w:p>
    <w:p w14:paraId="06A0BAD3" w14:textId="77777777" w:rsidR="004030FE" w:rsidRDefault="00000000">
      <w:pPr>
        <w:numPr>
          <w:ilvl w:val="0"/>
          <w:numId w:val="5"/>
        </w:numPr>
        <w:spacing w:after="5" w:line="271" w:lineRule="auto"/>
        <w:ind w:right="46" w:hanging="425"/>
        <w:jc w:val="both"/>
      </w:pPr>
      <w:r>
        <w:rPr>
          <w:rFonts w:ascii="Arial" w:eastAsia="Arial" w:hAnsi="Arial" w:cs="Arial"/>
        </w:rPr>
        <w:t xml:space="preserve">Status reprezentativca Hrvatske u svom športu - 20 bodova </w:t>
      </w:r>
    </w:p>
    <w:p w14:paraId="5F2BD9B6" w14:textId="77777777" w:rsidR="004030FE" w:rsidRDefault="00000000">
      <w:pPr>
        <w:spacing w:after="133"/>
        <w:ind w:right="6"/>
        <w:jc w:val="center"/>
      </w:pPr>
      <w:r>
        <w:rPr>
          <w:rFonts w:ascii="Arial" w:eastAsia="Arial" w:hAnsi="Arial" w:cs="Arial"/>
        </w:rPr>
        <w:t xml:space="preserve"> </w:t>
      </w:r>
    </w:p>
    <w:p w14:paraId="304C09A3" w14:textId="77777777" w:rsidR="004030FE" w:rsidRDefault="00000000">
      <w:pPr>
        <w:spacing w:after="132" w:line="264" w:lineRule="auto"/>
        <w:ind w:left="233" w:right="280" w:hanging="10"/>
        <w:jc w:val="center"/>
      </w:pPr>
      <w:r>
        <w:rPr>
          <w:rFonts w:ascii="Arial" w:eastAsia="Arial" w:hAnsi="Arial" w:cs="Arial"/>
          <w:b/>
        </w:rPr>
        <w:t xml:space="preserve">Članak 14. </w:t>
      </w:r>
    </w:p>
    <w:p w14:paraId="701A88FB" w14:textId="77777777" w:rsidR="004030FE" w:rsidRDefault="00000000">
      <w:pPr>
        <w:spacing w:after="63" w:line="271" w:lineRule="auto"/>
        <w:ind w:left="11" w:right="46" w:hanging="10"/>
        <w:jc w:val="both"/>
      </w:pPr>
      <w:r>
        <w:rPr>
          <w:rFonts w:ascii="Arial" w:eastAsia="Arial" w:hAnsi="Arial" w:cs="Arial"/>
        </w:rPr>
        <w:t xml:space="preserve">U slučaju da više pojedinaca ili ekipa postigne istovjetne ukupne vrijednosti bodova prednost ima pojedinac odnosno ekipa čiji sport: </w:t>
      </w:r>
    </w:p>
    <w:p w14:paraId="4505EC0F" w14:textId="77777777" w:rsidR="004030FE" w:rsidRDefault="00000000">
      <w:pPr>
        <w:numPr>
          <w:ilvl w:val="0"/>
          <w:numId w:val="7"/>
        </w:numPr>
        <w:spacing w:after="5" w:line="271" w:lineRule="auto"/>
        <w:ind w:right="521" w:hanging="252"/>
        <w:jc w:val="both"/>
      </w:pPr>
      <w:r>
        <w:rPr>
          <w:rFonts w:ascii="Arial" w:eastAsia="Arial" w:hAnsi="Arial" w:cs="Arial"/>
        </w:rPr>
        <w:t xml:space="preserve">je olimpijski sport odnosno disciplina, </w:t>
      </w:r>
    </w:p>
    <w:p w14:paraId="0F3DE46D" w14:textId="77777777" w:rsidR="004030FE" w:rsidRDefault="00000000">
      <w:pPr>
        <w:numPr>
          <w:ilvl w:val="0"/>
          <w:numId w:val="7"/>
        </w:numPr>
        <w:spacing w:after="120" w:line="271" w:lineRule="auto"/>
        <w:ind w:right="521" w:hanging="252"/>
        <w:jc w:val="both"/>
      </w:pPr>
      <w:r>
        <w:rPr>
          <w:rFonts w:ascii="Arial" w:eastAsia="Arial" w:hAnsi="Arial" w:cs="Arial"/>
        </w:rPr>
        <w:t xml:space="preserve">ima bolji prvi sljedeći/sljedeće po vrijednosti postignute plasmane ili rezultate, 3. ima veći broj sportskih saveza/članova u svjetskoj sportskoj federaciji. </w:t>
      </w:r>
    </w:p>
    <w:p w14:paraId="5470EF6E" w14:textId="77777777" w:rsidR="004030FE" w:rsidRDefault="00000000">
      <w:pPr>
        <w:spacing w:after="126"/>
        <w:ind w:right="6"/>
        <w:jc w:val="center"/>
      </w:pPr>
      <w:r>
        <w:rPr>
          <w:rFonts w:ascii="Arial" w:eastAsia="Arial" w:hAnsi="Arial" w:cs="Arial"/>
        </w:rPr>
        <w:t xml:space="preserve"> </w:t>
      </w:r>
    </w:p>
    <w:p w14:paraId="0B9E33E5" w14:textId="77777777" w:rsidR="004030FE" w:rsidRDefault="00000000">
      <w:pPr>
        <w:spacing w:after="132" w:line="264" w:lineRule="auto"/>
        <w:ind w:left="233" w:right="280" w:hanging="10"/>
        <w:jc w:val="center"/>
      </w:pPr>
      <w:r>
        <w:rPr>
          <w:rFonts w:ascii="Arial" w:eastAsia="Arial" w:hAnsi="Arial" w:cs="Arial"/>
          <w:b/>
        </w:rPr>
        <w:t xml:space="preserve">Članak 15. </w:t>
      </w:r>
    </w:p>
    <w:p w14:paraId="4F397F01" w14:textId="77777777" w:rsidR="004030FE" w:rsidRDefault="00000000">
      <w:pPr>
        <w:spacing w:after="114" w:line="271" w:lineRule="auto"/>
        <w:ind w:left="11" w:right="46" w:hanging="10"/>
        <w:jc w:val="both"/>
      </w:pPr>
      <w:r>
        <w:rPr>
          <w:rFonts w:ascii="Arial" w:eastAsia="Arial" w:hAnsi="Arial" w:cs="Arial"/>
        </w:rPr>
        <w:t xml:space="preserve">U slučajevima približno izjednačenih rezultata i plasmana sportaša i ekipa dobivenih na osnovu parametara i kriterija iz članka 11. do 14. ovog Pravilnika Odbor za šport će donijeti odluku o dobitniku javnog priznanja uzimajući u obzir važnost pojedinog sporta u Općini Jelenje. </w:t>
      </w:r>
    </w:p>
    <w:p w14:paraId="6BCA26A6" w14:textId="77777777" w:rsidR="004030FE" w:rsidRDefault="00000000">
      <w:pPr>
        <w:spacing w:after="133"/>
      </w:pPr>
      <w:r>
        <w:rPr>
          <w:rFonts w:ascii="Arial" w:eastAsia="Arial" w:hAnsi="Arial" w:cs="Arial"/>
          <w:b/>
        </w:rPr>
        <w:t xml:space="preserve"> </w:t>
      </w:r>
    </w:p>
    <w:p w14:paraId="45398D9D" w14:textId="77777777" w:rsidR="004030FE" w:rsidRDefault="00000000">
      <w:pPr>
        <w:pStyle w:val="Naslov4"/>
        <w:spacing w:after="136"/>
        <w:ind w:left="17"/>
      </w:pPr>
      <w:r>
        <w:t xml:space="preserve">V. KRITERIJI ZA ODABIR NAJUSPJEŠNIJEG SPORTSKOG DJELATNIKA </w:t>
      </w:r>
    </w:p>
    <w:p w14:paraId="4BFA9BAC" w14:textId="77777777" w:rsidR="004030FE" w:rsidRDefault="00000000">
      <w:pPr>
        <w:spacing w:after="133"/>
      </w:pPr>
      <w:r>
        <w:rPr>
          <w:rFonts w:ascii="Arial" w:eastAsia="Arial" w:hAnsi="Arial" w:cs="Arial"/>
          <w:b/>
        </w:rPr>
        <w:t xml:space="preserve"> </w:t>
      </w:r>
    </w:p>
    <w:p w14:paraId="6832F4F1" w14:textId="77777777" w:rsidR="004030FE" w:rsidRDefault="00000000">
      <w:pPr>
        <w:spacing w:after="132" w:line="264" w:lineRule="auto"/>
        <w:ind w:left="233" w:right="280" w:hanging="10"/>
        <w:jc w:val="center"/>
      </w:pPr>
      <w:r>
        <w:rPr>
          <w:rFonts w:ascii="Arial" w:eastAsia="Arial" w:hAnsi="Arial" w:cs="Arial"/>
          <w:b/>
        </w:rPr>
        <w:t xml:space="preserve">Članak 16. </w:t>
      </w:r>
    </w:p>
    <w:p w14:paraId="05EBAB21" w14:textId="77777777" w:rsidR="004030FE" w:rsidRDefault="00000000">
      <w:pPr>
        <w:spacing w:after="121" w:line="271" w:lineRule="auto"/>
        <w:ind w:left="11" w:right="46" w:hanging="10"/>
        <w:jc w:val="both"/>
      </w:pPr>
      <w:r>
        <w:rPr>
          <w:rFonts w:ascii="Arial" w:eastAsia="Arial" w:hAnsi="Arial" w:cs="Arial"/>
        </w:rPr>
        <w:t xml:space="preserve">Javno priznanje dodjeljuju se najuspješnijem sportskom djelatniku s područja općine Jelenje za kojeg odbor za sport temeljem priložene dokumentacije utvrdi da je svojim višegodišnjim angažmanom i sudjelovanjem pridonio razvoju sporta na području općine Jelenje.  </w:t>
      </w:r>
    </w:p>
    <w:p w14:paraId="3D10C1D8" w14:textId="77777777" w:rsidR="004030FE" w:rsidRDefault="00000000">
      <w:pPr>
        <w:spacing w:after="133"/>
      </w:pPr>
      <w:r>
        <w:rPr>
          <w:rFonts w:ascii="Arial" w:eastAsia="Arial" w:hAnsi="Arial" w:cs="Arial"/>
        </w:rPr>
        <w:t xml:space="preserve"> </w:t>
      </w:r>
    </w:p>
    <w:p w14:paraId="46E93F6E" w14:textId="77777777" w:rsidR="004030FE" w:rsidRDefault="00000000">
      <w:pPr>
        <w:spacing w:after="132" w:line="264" w:lineRule="auto"/>
        <w:ind w:left="233" w:right="280" w:hanging="10"/>
        <w:jc w:val="center"/>
      </w:pPr>
      <w:r>
        <w:rPr>
          <w:rFonts w:ascii="Arial" w:eastAsia="Arial" w:hAnsi="Arial" w:cs="Arial"/>
          <w:b/>
        </w:rPr>
        <w:t xml:space="preserve">Članak 17. </w:t>
      </w:r>
    </w:p>
    <w:p w14:paraId="7D332F21" w14:textId="77777777" w:rsidR="004030FE" w:rsidRDefault="00000000">
      <w:pPr>
        <w:spacing w:after="79" w:line="271" w:lineRule="auto"/>
        <w:ind w:left="11" w:right="46" w:hanging="10"/>
        <w:jc w:val="both"/>
      </w:pPr>
      <w:r>
        <w:rPr>
          <w:rFonts w:ascii="Arial" w:eastAsia="Arial" w:hAnsi="Arial" w:cs="Arial"/>
        </w:rPr>
        <w:t xml:space="preserve">Prilikom utvrđivanja okolnosti iz članka 16. ovog Pravilnika odbor može uzeti u obzir sljedeće okolnosti: </w:t>
      </w:r>
    </w:p>
    <w:p w14:paraId="2FA412D4" w14:textId="77777777" w:rsidR="004030FE" w:rsidRDefault="00000000">
      <w:pPr>
        <w:numPr>
          <w:ilvl w:val="0"/>
          <w:numId w:val="8"/>
        </w:numPr>
        <w:spacing w:after="5" w:line="271" w:lineRule="auto"/>
        <w:ind w:right="46" w:hanging="360"/>
        <w:jc w:val="both"/>
      </w:pPr>
      <w:r>
        <w:rPr>
          <w:rFonts w:ascii="Arial" w:eastAsia="Arial" w:hAnsi="Arial" w:cs="Arial"/>
        </w:rPr>
        <w:t xml:space="preserve">Doprinos razvoju sporta - koliko je kandidat doprinio razvoju sportske infrastrukture, organizaciji sportskih događanja i poticanju aktivnog sportskog života unutar općine. </w:t>
      </w:r>
    </w:p>
    <w:p w14:paraId="44732303" w14:textId="77777777" w:rsidR="004030FE" w:rsidRDefault="00000000">
      <w:pPr>
        <w:numPr>
          <w:ilvl w:val="0"/>
          <w:numId w:val="8"/>
        </w:numPr>
        <w:spacing w:after="31" w:line="271" w:lineRule="auto"/>
        <w:ind w:right="46" w:hanging="360"/>
        <w:jc w:val="both"/>
      </w:pPr>
      <w:r>
        <w:rPr>
          <w:rFonts w:ascii="Arial" w:eastAsia="Arial" w:hAnsi="Arial" w:cs="Arial"/>
        </w:rPr>
        <w:t xml:space="preserve">Rezultati i uspjesi - sportski rezultati i uspjesi koje je </w:t>
      </w:r>
      <w:proofErr w:type="spellStart"/>
      <w:r>
        <w:rPr>
          <w:rFonts w:ascii="Arial" w:eastAsia="Arial" w:hAnsi="Arial" w:cs="Arial"/>
        </w:rPr>
        <w:t>andidar</w:t>
      </w:r>
      <w:proofErr w:type="spellEnd"/>
      <w:r>
        <w:rPr>
          <w:rFonts w:ascii="Arial" w:eastAsia="Arial" w:hAnsi="Arial" w:cs="Arial"/>
        </w:rPr>
        <w:t xml:space="preserve"> postigao, kako na lokalnoj razini tako i eventualno na višim razinama natjecanja. </w:t>
      </w:r>
    </w:p>
    <w:p w14:paraId="1012F552" w14:textId="77777777" w:rsidR="004030FE" w:rsidRDefault="00000000">
      <w:pPr>
        <w:numPr>
          <w:ilvl w:val="0"/>
          <w:numId w:val="8"/>
        </w:numPr>
        <w:spacing w:after="39" w:line="271" w:lineRule="auto"/>
        <w:ind w:right="46" w:hanging="360"/>
        <w:jc w:val="both"/>
      </w:pPr>
      <w:r>
        <w:rPr>
          <w:rFonts w:ascii="Arial" w:eastAsia="Arial" w:hAnsi="Arial" w:cs="Arial"/>
        </w:rPr>
        <w:t xml:space="preserve">Promocija zdravog načina života - koliko je kandidat promovirao važnost tjelesne aktivnosti i zdravog načina života među građanima općine, posebno među mladima. </w:t>
      </w:r>
    </w:p>
    <w:p w14:paraId="425A0C5A" w14:textId="77777777" w:rsidR="004030FE" w:rsidRDefault="00000000">
      <w:pPr>
        <w:numPr>
          <w:ilvl w:val="0"/>
          <w:numId w:val="8"/>
        </w:numPr>
        <w:spacing w:after="5" w:line="271" w:lineRule="auto"/>
        <w:ind w:right="46" w:hanging="360"/>
        <w:jc w:val="both"/>
      </w:pPr>
      <w:r>
        <w:rPr>
          <w:rFonts w:ascii="Arial" w:eastAsia="Arial" w:hAnsi="Arial" w:cs="Arial"/>
        </w:rPr>
        <w:t xml:space="preserve">Rad s mladima – koliko je kandidat bio posvećen razvoju sportskih programa i inicijativa za djecu i mlade, te kako je poticao njihovu participaciju u sportskim aktivnostima. </w:t>
      </w:r>
    </w:p>
    <w:p w14:paraId="1398B011" w14:textId="77777777" w:rsidR="004030FE" w:rsidRDefault="00000000">
      <w:pPr>
        <w:numPr>
          <w:ilvl w:val="0"/>
          <w:numId w:val="8"/>
        </w:numPr>
        <w:spacing w:after="5" w:line="271" w:lineRule="auto"/>
        <w:ind w:right="46" w:hanging="360"/>
        <w:jc w:val="both"/>
      </w:pPr>
      <w:r>
        <w:rPr>
          <w:rFonts w:ascii="Arial" w:eastAsia="Arial" w:hAnsi="Arial" w:cs="Arial"/>
        </w:rPr>
        <w:t xml:space="preserve">Volonterski rad – koliko je kandidat uložio vlastito vrijeme i trud kao volonter u sportskim klubovima, udruženjima ili organizacijama. </w:t>
      </w:r>
    </w:p>
    <w:p w14:paraId="63A727B5" w14:textId="77777777" w:rsidR="004030FE" w:rsidRDefault="00000000">
      <w:pPr>
        <w:numPr>
          <w:ilvl w:val="0"/>
          <w:numId w:val="8"/>
        </w:numPr>
        <w:spacing w:after="5" w:line="271" w:lineRule="auto"/>
        <w:ind w:right="46" w:hanging="360"/>
        <w:jc w:val="both"/>
      </w:pPr>
      <w:r>
        <w:rPr>
          <w:rFonts w:ascii="Arial" w:eastAsia="Arial" w:hAnsi="Arial" w:cs="Arial"/>
        </w:rPr>
        <w:t xml:space="preserve">Inovacija i kreativnost - inovativni pristupi i kreativne ideje koje je kandidat implementirao kako bi unaprijedio sportske programe i aktivnosti. </w:t>
      </w:r>
    </w:p>
    <w:p w14:paraId="1EAB390D" w14:textId="77777777" w:rsidR="004030FE" w:rsidRDefault="00000000">
      <w:pPr>
        <w:numPr>
          <w:ilvl w:val="0"/>
          <w:numId w:val="8"/>
        </w:numPr>
        <w:spacing w:after="5" w:line="271" w:lineRule="auto"/>
        <w:ind w:right="46" w:hanging="360"/>
        <w:jc w:val="both"/>
      </w:pPr>
      <w:r>
        <w:rPr>
          <w:rFonts w:ascii="Arial" w:eastAsia="Arial" w:hAnsi="Arial" w:cs="Arial"/>
        </w:rPr>
        <w:t xml:space="preserve">Društveni doprinos – način na koji je kandidat doprinio društvu kroz akcije poput humanitarnih događanja, edukacija ili inkluzivnih sportskih programa. </w:t>
      </w:r>
    </w:p>
    <w:p w14:paraId="29B86996" w14:textId="77777777" w:rsidR="004030FE" w:rsidRDefault="00000000">
      <w:pPr>
        <w:numPr>
          <w:ilvl w:val="0"/>
          <w:numId w:val="8"/>
        </w:numPr>
        <w:spacing w:after="63" w:line="271" w:lineRule="auto"/>
        <w:ind w:right="46" w:hanging="360"/>
        <w:jc w:val="both"/>
      </w:pPr>
      <w:r>
        <w:rPr>
          <w:rFonts w:ascii="Arial" w:eastAsia="Arial" w:hAnsi="Arial" w:cs="Arial"/>
        </w:rPr>
        <w:t xml:space="preserve">Timski rad i suradnja – koliko je kandidat uspješno surađivao s drugim sportskim djelatnicima, trenerima, igračima te relevantnim institucijama i organizacijama. </w:t>
      </w:r>
    </w:p>
    <w:p w14:paraId="22B76C5F" w14:textId="77777777" w:rsidR="004030FE" w:rsidRDefault="00000000">
      <w:pPr>
        <w:spacing w:after="133"/>
      </w:pPr>
      <w:r>
        <w:rPr>
          <w:rFonts w:ascii="Arial" w:eastAsia="Arial" w:hAnsi="Arial" w:cs="Arial"/>
        </w:rPr>
        <w:t xml:space="preserve"> </w:t>
      </w:r>
    </w:p>
    <w:p w14:paraId="71C539EC" w14:textId="77777777" w:rsidR="004030FE" w:rsidRDefault="00000000">
      <w:pPr>
        <w:pStyle w:val="Naslov4"/>
        <w:spacing w:after="129"/>
        <w:ind w:left="17"/>
      </w:pPr>
      <w:r>
        <w:t xml:space="preserve">VI. ZAVRŠNE ODREDBE </w:t>
      </w:r>
    </w:p>
    <w:p w14:paraId="364C0287" w14:textId="77777777" w:rsidR="004030FE" w:rsidRDefault="00000000">
      <w:pPr>
        <w:spacing w:after="179" w:line="264" w:lineRule="auto"/>
        <w:ind w:left="233" w:right="524" w:hanging="10"/>
        <w:jc w:val="center"/>
      </w:pPr>
      <w:r>
        <w:rPr>
          <w:rFonts w:ascii="Arial" w:eastAsia="Arial" w:hAnsi="Arial" w:cs="Arial"/>
          <w:b/>
        </w:rPr>
        <w:t xml:space="preserve">Članak 18. </w:t>
      </w:r>
    </w:p>
    <w:p w14:paraId="1D09CF2F" w14:textId="77777777" w:rsidR="004030FE" w:rsidRDefault="00000000">
      <w:pPr>
        <w:spacing w:after="128" w:line="271" w:lineRule="auto"/>
        <w:ind w:left="11" w:right="298" w:hanging="10"/>
        <w:jc w:val="both"/>
      </w:pPr>
      <w:r>
        <w:rPr>
          <w:rFonts w:ascii="Arial" w:eastAsia="Arial" w:hAnsi="Arial" w:cs="Arial"/>
        </w:rPr>
        <w:t xml:space="preserve">Javni poziv za dodjelu priznanja iz ovog Pravilnika objavljuje se u siječnju tekuće godine za prethodnu godinu. Dodjela javnih priznanja iz ovog Pravilnika vrši se u veljači tekuće godine za prethodnu godinu. </w:t>
      </w:r>
    </w:p>
    <w:p w14:paraId="1C5E0542" w14:textId="77777777" w:rsidR="004030FE" w:rsidRDefault="00000000">
      <w:pPr>
        <w:spacing w:after="121" w:line="271" w:lineRule="auto"/>
        <w:ind w:left="11" w:right="46" w:hanging="10"/>
        <w:jc w:val="both"/>
      </w:pPr>
      <w:r>
        <w:rPr>
          <w:rFonts w:ascii="Arial" w:eastAsia="Arial" w:hAnsi="Arial" w:cs="Arial"/>
        </w:rPr>
        <w:t xml:space="preserve">U slučaju netočno dostavljenih podataka Odbor za šport iste neće uzeti u razmatranje za bodovanje. </w:t>
      </w:r>
    </w:p>
    <w:p w14:paraId="5DFC7DE1" w14:textId="77777777" w:rsidR="004030FE" w:rsidRDefault="00000000">
      <w:pPr>
        <w:spacing w:after="165" w:line="264" w:lineRule="auto"/>
        <w:ind w:left="233" w:right="525" w:hanging="10"/>
        <w:jc w:val="center"/>
      </w:pPr>
      <w:r>
        <w:rPr>
          <w:rFonts w:ascii="Arial" w:eastAsia="Arial" w:hAnsi="Arial" w:cs="Arial"/>
          <w:b/>
        </w:rPr>
        <w:t xml:space="preserve">Članak 19. </w:t>
      </w:r>
    </w:p>
    <w:p w14:paraId="3A7616D3" w14:textId="77777777" w:rsidR="004030FE" w:rsidRDefault="00000000">
      <w:pPr>
        <w:spacing w:after="5" w:line="271" w:lineRule="auto"/>
        <w:ind w:left="11" w:right="46" w:hanging="10"/>
        <w:jc w:val="both"/>
      </w:pPr>
      <w:r>
        <w:rPr>
          <w:rFonts w:ascii="Arial" w:eastAsia="Arial" w:hAnsi="Arial" w:cs="Arial"/>
        </w:rPr>
        <w:t xml:space="preserve">Ovaj Pravilnik stupa na snagu osmog dana od dana objave u „Službenim novinama Općine </w:t>
      </w:r>
    </w:p>
    <w:p w14:paraId="5F5680AE" w14:textId="77777777" w:rsidR="004030FE" w:rsidRDefault="00000000">
      <w:pPr>
        <w:spacing w:after="151" w:line="271" w:lineRule="auto"/>
        <w:ind w:left="11" w:right="46" w:hanging="10"/>
        <w:jc w:val="both"/>
      </w:pPr>
      <w:r>
        <w:rPr>
          <w:rFonts w:ascii="Arial" w:eastAsia="Arial" w:hAnsi="Arial" w:cs="Arial"/>
        </w:rPr>
        <w:t xml:space="preserve">Jelenje“. </w:t>
      </w:r>
    </w:p>
    <w:p w14:paraId="14937FDC" w14:textId="77777777" w:rsidR="004030FE" w:rsidRDefault="00000000">
      <w:pPr>
        <w:spacing w:after="156" w:line="271" w:lineRule="auto"/>
        <w:ind w:left="11" w:right="300" w:hanging="10"/>
        <w:jc w:val="both"/>
      </w:pPr>
      <w:r>
        <w:rPr>
          <w:rFonts w:ascii="Arial" w:eastAsia="Arial" w:hAnsi="Arial" w:cs="Arial"/>
        </w:rPr>
        <w:t xml:space="preserve">Stupanjem na snagu ovog Pravilnika prestaje s važenjem Pravilnik o postupku dodjele javnog priznanja i nagrada najuspješnijem sportašu/sportašici/ekipi/sportskom djelatniku Općine Jelenje („Službene novine Općine Jelenje“ broj 27/19). </w:t>
      </w:r>
    </w:p>
    <w:p w14:paraId="799CDCEE" w14:textId="77777777" w:rsidR="004030FE" w:rsidRDefault="00000000">
      <w:pPr>
        <w:spacing w:after="5" w:line="271" w:lineRule="auto"/>
        <w:ind w:left="11" w:right="46" w:hanging="10"/>
        <w:jc w:val="both"/>
      </w:pPr>
      <w:r>
        <w:rPr>
          <w:rFonts w:ascii="Arial" w:eastAsia="Arial" w:hAnsi="Arial" w:cs="Arial"/>
        </w:rPr>
        <w:t xml:space="preserve">KLASA:024-04/23-01/6 </w:t>
      </w:r>
    </w:p>
    <w:p w14:paraId="11D497A4" w14:textId="77777777" w:rsidR="004030FE" w:rsidRDefault="00000000">
      <w:pPr>
        <w:spacing w:after="120" w:line="271" w:lineRule="auto"/>
        <w:ind w:left="11" w:right="5583" w:hanging="10"/>
        <w:jc w:val="both"/>
      </w:pPr>
      <w:r>
        <w:rPr>
          <w:rFonts w:ascii="Arial" w:eastAsia="Arial" w:hAnsi="Arial" w:cs="Arial"/>
        </w:rPr>
        <w:t xml:space="preserve">URBROJ:2170-20-03-01/03-23-12 Dražice, 14. rujna 2023. </w:t>
      </w:r>
    </w:p>
    <w:p w14:paraId="23CA27C0" w14:textId="77777777" w:rsidR="004030FE" w:rsidRDefault="00000000">
      <w:pPr>
        <w:spacing w:after="121" w:line="264" w:lineRule="auto"/>
        <w:ind w:left="10" w:right="303" w:hanging="10"/>
        <w:jc w:val="right"/>
      </w:pPr>
      <w:r>
        <w:rPr>
          <w:rFonts w:ascii="Arial" w:eastAsia="Arial" w:hAnsi="Arial" w:cs="Arial"/>
        </w:rPr>
        <w:t xml:space="preserve">PREDSJEDNICA OPĆINSKOG VIJEĆA  </w:t>
      </w:r>
    </w:p>
    <w:p w14:paraId="1D63BAEE" w14:textId="77777777" w:rsidR="004030FE" w:rsidRDefault="00000000">
      <w:pPr>
        <w:spacing w:after="136" w:line="264" w:lineRule="auto"/>
        <w:ind w:left="10" w:right="302" w:hanging="10"/>
        <w:jc w:val="right"/>
      </w:pPr>
      <w:r>
        <w:rPr>
          <w:rFonts w:ascii="Arial" w:eastAsia="Arial" w:hAnsi="Arial" w:cs="Arial"/>
        </w:rPr>
        <w:t xml:space="preserve">OPĆINE JELENJE </w:t>
      </w:r>
    </w:p>
    <w:p w14:paraId="16070F8F" w14:textId="77777777" w:rsidR="004030FE" w:rsidRDefault="00000000">
      <w:pPr>
        <w:spacing w:after="133"/>
        <w:ind w:right="245"/>
        <w:jc w:val="right"/>
      </w:pPr>
      <w:r>
        <w:rPr>
          <w:rFonts w:ascii="Arial" w:eastAsia="Arial" w:hAnsi="Arial" w:cs="Arial"/>
        </w:rPr>
        <w:t xml:space="preserve"> </w:t>
      </w:r>
    </w:p>
    <w:p w14:paraId="27ECA549" w14:textId="77777777" w:rsidR="004030FE" w:rsidRDefault="00000000">
      <w:pPr>
        <w:spacing w:after="249" w:line="264" w:lineRule="auto"/>
        <w:ind w:left="10" w:right="304" w:hanging="10"/>
        <w:jc w:val="right"/>
      </w:pPr>
      <w:r>
        <w:rPr>
          <w:rFonts w:ascii="Arial" w:eastAsia="Arial" w:hAnsi="Arial" w:cs="Arial"/>
        </w:rPr>
        <w:t xml:space="preserve">Izabela Nemaz     </w:t>
      </w:r>
    </w:p>
    <w:p w14:paraId="3C8DAE2C" w14:textId="77777777" w:rsidR="004030FE" w:rsidRDefault="00000000">
      <w:pPr>
        <w:spacing w:after="0"/>
        <w:ind w:left="1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ab/>
        <w:t xml:space="preserve"> </w:t>
      </w:r>
    </w:p>
    <w:sectPr w:rsidR="004030FE" w:rsidSect="00AF06D7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9" w:h="16841"/>
      <w:pgMar w:top="1135" w:right="930" w:bottom="1537" w:left="1418" w:header="426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D34E1" w14:textId="77777777" w:rsidR="00AF06D7" w:rsidRDefault="00AF06D7">
      <w:pPr>
        <w:spacing w:after="0" w:line="240" w:lineRule="auto"/>
      </w:pPr>
      <w:r>
        <w:separator/>
      </w:r>
    </w:p>
  </w:endnote>
  <w:endnote w:type="continuationSeparator" w:id="0">
    <w:p w14:paraId="13D75D27" w14:textId="77777777" w:rsidR="00AF06D7" w:rsidRDefault="00AF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FFDC" w14:textId="77777777" w:rsidR="004030FE" w:rsidRDefault="00000000">
    <w:pPr>
      <w:spacing w:after="0"/>
      <w:ind w:right="3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20"/>
      </w:rPr>
      <w:t xml:space="preserve"> / </w:t>
    </w:r>
    <w:r>
      <w:rPr>
        <w:rFonts w:ascii="Arial" w:eastAsia="Arial" w:hAnsi="Arial" w:cs="Arial"/>
        <w:sz w:val="16"/>
      </w:rPr>
      <w:t xml:space="preserve">38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FD40" w14:textId="77777777" w:rsidR="004030FE" w:rsidRDefault="00000000">
    <w:pPr>
      <w:spacing w:after="0"/>
      <w:ind w:right="3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20"/>
      </w:rPr>
      <w:t xml:space="preserve"> / </w:t>
    </w:r>
    <w:r>
      <w:rPr>
        <w:rFonts w:ascii="Arial" w:eastAsia="Arial" w:hAnsi="Arial" w:cs="Arial"/>
        <w:sz w:val="16"/>
      </w:rPr>
      <w:t xml:space="preserve">38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F5DC8" w14:textId="77777777" w:rsidR="00AF06D7" w:rsidRDefault="00AF06D7">
      <w:pPr>
        <w:spacing w:after="0" w:line="240" w:lineRule="auto"/>
      </w:pPr>
      <w:r>
        <w:separator/>
      </w:r>
    </w:p>
  </w:footnote>
  <w:footnote w:type="continuationSeparator" w:id="0">
    <w:p w14:paraId="6850C110" w14:textId="77777777" w:rsidR="00AF06D7" w:rsidRDefault="00AF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79F8" w14:textId="77777777" w:rsidR="004030FE" w:rsidRDefault="00000000">
    <w:pPr>
      <w:spacing w:after="0"/>
      <w:jc w:val="right"/>
    </w:pPr>
    <w:r>
      <w:rPr>
        <w:rFonts w:ascii="Arial" w:eastAsia="Arial" w:hAnsi="Arial" w:cs="Arial"/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E60F" w14:textId="77777777" w:rsidR="004030FE" w:rsidRDefault="004030FE">
    <w:pPr>
      <w:spacing w:after="300"/>
      <w:jc w:val="right"/>
    </w:pPr>
  </w:p>
  <w:p w14:paraId="270ECE41" w14:textId="77777777" w:rsidR="004030FE" w:rsidRDefault="00000000">
    <w:pPr>
      <w:spacing w:after="106"/>
      <w:jc w:val="right"/>
    </w:pPr>
    <w:r>
      <w:rPr>
        <w:rFonts w:ascii="Arial" w:eastAsia="Arial" w:hAnsi="Arial" w:cs="Arial"/>
        <w:b/>
        <w:sz w:val="16"/>
      </w:rPr>
      <w:t xml:space="preserve"> </w:t>
    </w:r>
  </w:p>
  <w:p w14:paraId="7E0B504D" w14:textId="77777777" w:rsidR="004030FE" w:rsidRDefault="00000000">
    <w:pPr>
      <w:spacing w:after="185"/>
      <w:jc w:val="right"/>
    </w:pPr>
    <w:r>
      <w:rPr>
        <w:rFonts w:ascii="Arial" w:eastAsia="Arial" w:hAnsi="Arial" w:cs="Arial"/>
        <w:b/>
        <w:sz w:val="16"/>
      </w:rPr>
      <w:t xml:space="preserve"> </w:t>
    </w:r>
  </w:p>
  <w:p w14:paraId="13149F20" w14:textId="77777777" w:rsidR="004030FE" w:rsidRDefault="00000000">
    <w:pPr>
      <w:spacing w:after="0"/>
      <w:jc w:val="right"/>
    </w:pPr>
    <w:r>
      <w:rPr>
        <w:rFonts w:ascii="Arial" w:eastAsia="Arial" w:hAnsi="Arial" w:cs="Arial"/>
        <w:b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73BE" w14:textId="77777777" w:rsidR="004030FE" w:rsidRDefault="00000000">
    <w:pPr>
      <w:shd w:val="clear" w:color="auto" w:fill="8F8F8F"/>
      <w:spacing w:after="222" w:line="365" w:lineRule="auto"/>
      <w:ind w:left="-122" w:firstLine="6725"/>
    </w:pPr>
    <w:r>
      <w:rPr>
        <w:rFonts w:ascii="Arial" w:eastAsia="Arial" w:hAnsi="Arial" w:cs="Arial"/>
        <w:b/>
        <w:sz w:val="16"/>
      </w:rPr>
      <w:t xml:space="preserve">Rebalans za </w:t>
    </w:r>
    <w:r>
      <w:rPr>
        <w:rFonts w:ascii="Arial" w:eastAsia="Arial" w:hAnsi="Arial" w:cs="Arial"/>
        <w:b/>
        <w:sz w:val="16"/>
      </w:rPr>
      <w:tab/>
      <w:t xml:space="preserve">Izvršenje </w:t>
    </w:r>
    <w:r>
      <w:rPr>
        <w:rFonts w:ascii="Arial" w:eastAsia="Arial" w:hAnsi="Arial" w:cs="Arial"/>
        <w:b/>
        <w:sz w:val="16"/>
      </w:rPr>
      <w:tab/>
      <w:t xml:space="preserve">Indeks </w:t>
    </w:r>
    <w:r>
      <w:rPr>
        <w:rFonts w:ascii="Arial" w:eastAsia="Arial" w:hAnsi="Arial" w:cs="Arial"/>
        <w:b/>
        <w:sz w:val="18"/>
      </w:rPr>
      <w:t xml:space="preserve">IZVJEŠTAJ PO PROGRAMSKOJ KLASIFIKACIJI  </w:t>
    </w:r>
    <w:r>
      <w:rPr>
        <w:rFonts w:ascii="Arial" w:eastAsia="Arial" w:hAnsi="Arial" w:cs="Arial"/>
        <w:b/>
        <w:sz w:val="18"/>
      </w:rPr>
      <w:tab/>
    </w:r>
    <w:r>
      <w:rPr>
        <w:rFonts w:ascii="Arial" w:eastAsia="Arial" w:hAnsi="Arial" w:cs="Arial"/>
        <w:b/>
        <w:sz w:val="16"/>
      </w:rPr>
      <w:t xml:space="preserve">2023. </w:t>
    </w:r>
    <w:r>
      <w:rPr>
        <w:rFonts w:ascii="Arial" w:eastAsia="Arial" w:hAnsi="Arial" w:cs="Arial"/>
        <w:b/>
        <w:sz w:val="16"/>
      </w:rPr>
      <w:tab/>
      <w:t xml:space="preserve">proračuna za 1-6/2023. </w:t>
    </w:r>
    <w:r>
      <w:rPr>
        <w:rFonts w:ascii="Arial" w:eastAsia="Arial" w:hAnsi="Arial" w:cs="Arial"/>
        <w:b/>
        <w:sz w:val="16"/>
      </w:rPr>
      <w:tab/>
      <w:t xml:space="preserve"> </w:t>
    </w:r>
  </w:p>
  <w:p w14:paraId="66D40B2D" w14:textId="77777777" w:rsidR="004030FE" w:rsidRDefault="00000000">
    <w:pPr>
      <w:shd w:val="clear" w:color="auto" w:fill="8F8F8F"/>
      <w:tabs>
        <w:tab w:val="center" w:pos="8511"/>
        <w:tab w:val="center" w:pos="10174"/>
      </w:tabs>
      <w:spacing w:after="183"/>
      <w:ind w:right="194"/>
      <w:jc w:val="right"/>
    </w:pPr>
    <w:r>
      <w:rPr>
        <w:rFonts w:ascii="Arial" w:eastAsia="Arial" w:hAnsi="Arial" w:cs="Arial"/>
        <w:b/>
        <w:sz w:val="16"/>
      </w:rPr>
      <w:t xml:space="preserve">2 </w:t>
    </w:r>
    <w:r>
      <w:rPr>
        <w:rFonts w:ascii="Arial" w:eastAsia="Arial" w:hAnsi="Arial" w:cs="Arial"/>
        <w:b/>
        <w:sz w:val="16"/>
      </w:rPr>
      <w:tab/>
      <w:t xml:space="preserve">4 </w:t>
    </w:r>
    <w:r>
      <w:rPr>
        <w:rFonts w:ascii="Arial" w:eastAsia="Arial" w:hAnsi="Arial" w:cs="Arial"/>
        <w:b/>
        <w:sz w:val="16"/>
      </w:rPr>
      <w:tab/>
      <w:t xml:space="preserve">4/2 </w:t>
    </w:r>
  </w:p>
  <w:p w14:paraId="6FBD9E4D" w14:textId="77777777" w:rsidR="004030FE" w:rsidRDefault="00000000">
    <w:pPr>
      <w:spacing w:after="0"/>
      <w:jc w:val="right"/>
    </w:pPr>
    <w:r>
      <w:rPr>
        <w:rFonts w:ascii="Arial" w:eastAsia="Arial" w:hAnsi="Arial" w:cs="Arial"/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71F"/>
    <w:multiLevelType w:val="hybridMultilevel"/>
    <w:tmpl w:val="FD4A9586"/>
    <w:lvl w:ilvl="0" w:tplc="9D0C3FD8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8C687C">
      <w:start w:val="1"/>
      <w:numFmt w:val="bullet"/>
      <w:lvlText w:val="o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54CFC8">
      <w:start w:val="1"/>
      <w:numFmt w:val="bullet"/>
      <w:lvlText w:val="▪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98A4AC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1AD9E4">
      <w:start w:val="1"/>
      <w:numFmt w:val="bullet"/>
      <w:lvlText w:val="o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1E7348">
      <w:start w:val="1"/>
      <w:numFmt w:val="bullet"/>
      <w:lvlText w:val="▪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4A117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AAA90A">
      <w:start w:val="1"/>
      <w:numFmt w:val="bullet"/>
      <w:lvlText w:val="o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C0C920">
      <w:start w:val="1"/>
      <w:numFmt w:val="bullet"/>
      <w:lvlText w:val="▪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13616A"/>
    <w:multiLevelType w:val="hybridMultilevel"/>
    <w:tmpl w:val="D87A45B4"/>
    <w:lvl w:ilvl="0" w:tplc="56CA2000">
      <w:start w:val="2"/>
      <w:numFmt w:val="decimal"/>
      <w:lvlText w:val="%1."/>
      <w:lvlJc w:val="left"/>
      <w:pPr>
        <w:ind w:left="14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B4B252">
      <w:start w:val="1"/>
      <w:numFmt w:val="lowerLetter"/>
      <w:lvlText w:val="%2"/>
      <w:lvlJc w:val="left"/>
      <w:pPr>
        <w:ind w:left="21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5CAF5E">
      <w:start w:val="1"/>
      <w:numFmt w:val="lowerRoman"/>
      <w:lvlText w:val="%3"/>
      <w:lvlJc w:val="left"/>
      <w:pPr>
        <w:ind w:left="28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A498E">
      <w:start w:val="1"/>
      <w:numFmt w:val="decimal"/>
      <w:lvlText w:val="%4"/>
      <w:lvlJc w:val="left"/>
      <w:pPr>
        <w:ind w:left="36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90172C">
      <w:start w:val="1"/>
      <w:numFmt w:val="lowerLetter"/>
      <w:lvlText w:val="%5"/>
      <w:lvlJc w:val="left"/>
      <w:pPr>
        <w:ind w:left="43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8E0036">
      <w:start w:val="1"/>
      <w:numFmt w:val="lowerRoman"/>
      <w:lvlText w:val="%6"/>
      <w:lvlJc w:val="left"/>
      <w:pPr>
        <w:ind w:left="50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6AAF72">
      <w:start w:val="1"/>
      <w:numFmt w:val="decimal"/>
      <w:lvlText w:val="%7"/>
      <w:lvlJc w:val="left"/>
      <w:pPr>
        <w:ind w:left="57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681A0C">
      <w:start w:val="1"/>
      <w:numFmt w:val="lowerLetter"/>
      <w:lvlText w:val="%8"/>
      <w:lvlJc w:val="left"/>
      <w:pPr>
        <w:ind w:left="64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5EDF36">
      <w:start w:val="1"/>
      <w:numFmt w:val="lowerRoman"/>
      <w:lvlText w:val="%9"/>
      <w:lvlJc w:val="left"/>
      <w:pPr>
        <w:ind w:left="72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B9683E"/>
    <w:multiLevelType w:val="hybridMultilevel"/>
    <w:tmpl w:val="B5A4EAC2"/>
    <w:lvl w:ilvl="0" w:tplc="BD78566E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581804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98EDDE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64EF1A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6C901E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7610FA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364384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7854B6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F64F82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16696D"/>
    <w:multiLevelType w:val="hybridMultilevel"/>
    <w:tmpl w:val="92101C86"/>
    <w:lvl w:ilvl="0" w:tplc="864C873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66C138">
      <w:start w:val="3"/>
      <w:numFmt w:val="decimal"/>
      <w:lvlText w:val="%2."/>
      <w:lvlJc w:val="left"/>
      <w:pPr>
        <w:ind w:left="1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48C348">
      <w:start w:val="1"/>
      <w:numFmt w:val="lowerRoman"/>
      <w:lvlText w:val="%3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86D1B2">
      <w:start w:val="1"/>
      <w:numFmt w:val="decimal"/>
      <w:lvlText w:val="%4"/>
      <w:lvlJc w:val="left"/>
      <w:pPr>
        <w:ind w:left="3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0EDAD6">
      <w:start w:val="1"/>
      <w:numFmt w:val="lowerLetter"/>
      <w:lvlText w:val="%5"/>
      <w:lvlJc w:val="left"/>
      <w:pPr>
        <w:ind w:left="4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409F70">
      <w:start w:val="1"/>
      <w:numFmt w:val="lowerRoman"/>
      <w:lvlText w:val="%6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B677F2">
      <w:start w:val="1"/>
      <w:numFmt w:val="decimal"/>
      <w:lvlText w:val="%7"/>
      <w:lvlJc w:val="left"/>
      <w:pPr>
        <w:ind w:left="5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D4A20E">
      <w:start w:val="1"/>
      <w:numFmt w:val="lowerLetter"/>
      <w:lvlText w:val="%8"/>
      <w:lvlJc w:val="left"/>
      <w:pPr>
        <w:ind w:left="6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62F6B6">
      <w:start w:val="1"/>
      <w:numFmt w:val="lowerRoman"/>
      <w:lvlText w:val="%9"/>
      <w:lvlJc w:val="left"/>
      <w:pPr>
        <w:ind w:left="6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6616EB"/>
    <w:multiLevelType w:val="hybridMultilevel"/>
    <w:tmpl w:val="EFBA7004"/>
    <w:lvl w:ilvl="0" w:tplc="A1920D5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E412BA">
      <w:start w:val="1"/>
      <w:numFmt w:val="bullet"/>
      <w:lvlText w:val="-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804AB4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B8071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9ABA20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BEE16A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9EBC5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084C50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261F0E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2D40D7"/>
    <w:multiLevelType w:val="hybridMultilevel"/>
    <w:tmpl w:val="73309C14"/>
    <w:lvl w:ilvl="0" w:tplc="52E234CE">
      <w:start w:val="6421"/>
      <w:numFmt w:val="decimal"/>
      <w:lvlText w:val="%1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707F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614A2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D9690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B6CA5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E2482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EF2CB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A4EF8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B0A7C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370885"/>
    <w:multiLevelType w:val="hybridMultilevel"/>
    <w:tmpl w:val="F3CC9ED4"/>
    <w:lvl w:ilvl="0" w:tplc="9F200798">
      <w:start w:val="1"/>
      <w:numFmt w:val="bullet"/>
      <w:lvlText w:val="•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C29BE6">
      <w:start w:val="1"/>
      <w:numFmt w:val="bullet"/>
      <w:lvlText w:val="o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1883B8">
      <w:start w:val="1"/>
      <w:numFmt w:val="bullet"/>
      <w:lvlText w:val="▪"/>
      <w:lvlJc w:val="left"/>
      <w:pPr>
        <w:ind w:left="2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425D1E">
      <w:start w:val="1"/>
      <w:numFmt w:val="bullet"/>
      <w:lvlText w:val="•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AC9C7C">
      <w:start w:val="1"/>
      <w:numFmt w:val="bullet"/>
      <w:lvlText w:val="o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09866">
      <w:start w:val="1"/>
      <w:numFmt w:val="bullet"/>
      <w:lvlText w:val="▪"/>
      <w:lvlJc w:val="left"/>
      <w:pPr>
        <w:ind w:left="5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9A9192">
      <w:start w:val="1"/>
      <w:numFmt w:val="bullet"/>
      <w:lvlText w:val="•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8E14CC">
      <w:start w:val="1"/>
      <w:numFmt w:val="bullet"/>
      <w:lvlText w:val="o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062B68">
      <w:start w:val="1"/>
      <w:numFmt w:val="bullet"/>
      <w:lvlText w:val="▪"/>
      <w:lvlJc w:val="left"/>
      <w:pPr>
        <w:ind w:left="7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5F23A6"/>
    <w:multiLevelType w:val="hybridMultilevel"/>
    <w:tmpl w:val="92E016A4"/>
    <w:lvl w:ilvl="0" w:tplc="165C2C0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DC362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00EDC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DEC5B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38A5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D674F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58788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6CB87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80233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F5176F"/>
    <w:multiLevelType w:val="hybridMultilevel"/>
    <w:tmpl w:val="7E8C518E"/>
    <w:lvl w:ilvl="0" w:tplc="2CEE1E3A">
      <w:start w:val="1"/>
      <w:numFmt w:val="bullet"/>
      <w:lvlText w:val="•"/>
      <w:lvlJc w:val="left"/>
      <w:pPr>
        <w:ind w:left="1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DC2112">
      <w:start w:val="1"/>
      <w:numFmt w:val="decimal"/>
      <w:lvlText w:val="%2."/>
      <w:lvlJc w:val="left"/>
      <w:pPr>
        <w:ind w:left="1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F4F550">
      <w:start w:val="1"/>
      <w:numFmt w:val="lowerRoman"/>
      <w:lvlText w:val="%3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4EC95A">
      <w:start w:val="1"/>
      <w:numFmt w:val="decimal"/>
      <w:lvlText w:val="%4"/>
      <w:lvlJc w:val="left"/>
      <w:pPr>
        <w:ind w:left="3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9092A2">
      <w:start w:val="1"/>
      <w:numFmt w:val="lowerLetter"/>
      <w:lvlText w:val="%5"/>
      <w:lvlJc w:val="left"/>
      <w:pPr>
        <w:ind w:left="4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683180">
      <w:start w:val="1"/>
      <w:numFmt w:val="lowerRoman"/>
      <w:lvlText w:val="%6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DCE6F2">
      <w:start w:val="1"/>
      <w:numFmt w:val="decimal"/>
      <w:lvlText w:val="%7"/>
      <w:lvlJc w:val="left"/>
      <w:pPr>
        <w:ind w:left="5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E008D2">
      <w:start w:val="1"/>
      <w:numFmt w:val="lowerLetter"/>
      <w:lvlText w:val="%8"/>
      <w:lvlJc w:val="left"/>
      <w:pPr>
        <w:ind w:left="6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C2CA42">
      <w:start w:val="1"/>
      <w:numFmt w:val="lowerRoman"/>
      <w:lvlText w:val="%9"/>
      <w:lvlJc w:val="left"/>
      <w:pPr>
        <w:ind w:left="6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1548BE"/>
    <w:multiLevelType w:val="hybridMultilevel"/>
    <w:tmpl w:val="EBE083E8"/>
    <w:lvl w:ilvl="0" w:tplc="DB98009A">
      <w:start w:val="1"/>
      <w:numFmt w:val="decimal"/>
      <w:lvlText w:val="%1.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64AA72">
      <w:start w:val="1"/>
      <w:numFmt w:val="lowerLetter"/>
      <w:lvlText w:val="%2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70D7FA">
      <w:start w:val="1"/>
      <w:numFmt w:val="lowerRoman"/>
      <w:lvlText w:val="%3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4C9398">
      <w:start w:val="1"/>
      <w:numFmt w:val="decimal"/>
      <w:lvlText w:val="%4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6C29A">
      <w:start w:val="1"/>
      <w:numFmt w:val="lowerLetter"/>
      <w:lvlText w:val="%5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4A3C0C">
      <w:start w:val="1"/>
      <w:numFmt w:val="lowerRoman"/>
      <w:lvlText w:val="%6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368394">
      <w:start w:val="1"/>
      <w:numFmt w:val="decimal"/>
      <w:lvlText w:val="%7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38610A">
      <w:start w:val="1"/>
      <w:numFmt w:val="lowerLetter"/>
      <w:lvlText w:val="%8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08104E">
      <w:start w:val="1"/>
      <w:numFmt w:val="lowerRoman"/>
      <w:lvlText w:val="%9"/>
      <w:lvlJc w:val="left"/>
      <w:pPr>
        <w:ind w:left="6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017A89"/>
    <w:multiLevelType w:val="hybridMultilevel"/>
    <w:tmpl w:val="3FF027F0"/>
    <w:lvl w:ilvl="0" w:tplc="7DA25408">
      <w:start w:val="3223"/>
      <w:numFmt w:val="decimal"/>
      <w:lvlText w:val="%1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6D8B2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A2236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3586F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22009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55641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542DB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4DC7E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81845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3076D1"/>
    <w:multiLevelType w:val="hybridMultilevel"/>
    <w:tmpl w:val="E6F4BFE2"/>
    <w:lvl w:ilvl="0" w:tplc="C0B46ED4">
      <w:start w:val="1"/>
      <w:numFmt w:val="bullet"/>
      <w:lvlText w:val="–"/>
      <w:lvlJc w:val="left"/>
      <w:pPr>
        <w:ind w:left="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4EDD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28F0E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121AA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78DBB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E4773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FA3D2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44983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8A859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3941C0"/>
    <w:multiLevelType w:val="hybridMultilevel"/>
    <w:tmpl w:val="2AE4F2E8"/>
    <w:lvl w:ilvl="0" w:tplc="4370791C">
      <w:start w:val="1"/>
      <w:numFmt w:val="decimal"/>
      <w:lvlText w:val="%1.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D67478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1C2B64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3466AA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B247E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DA72CE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045298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6ABD4E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04885A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817D92"/>
    <w:multiLevelType w:val="hybridMultilevel"/>
    <w:tmpl w:val="3588EDA2"/>
    <w:lvl w:ilvl="0" w:tplc="1B26DF3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8A2258">
      <w:start w:val="1"/>
      <w:numFmt w:val="lowerLetter"/>
      <w:lvlText w:val="%2"/>
      <w:lvlJc w:val="left"/>
      <w:pPr>
        <w:ind w:left="6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C0206A">
      <w:start w:val="1"/>
      <w:numFmt w:val="decimal"/>
      <w:lvlRestart w:val="0"/>
      <w:lvlText w:val="%3."/>
      <w:lvlJc w:val="left"/>
      <w:pPr>
        <w:ind w:left="9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9485B0">
      <w:start w:val="1"/>
      <w:numFmt w:val="decimal"/>
      <w:lvlText w:val="%4"/>
      <w:lvlJc w:val="left"/>
      <w:pPr>
        <w:ind w:left="16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8C7176">
      <w:start w:val="1"/>
      <w:numFmt w:val="lowerLetter"/>
      <w:lvlText w:val="%5"/>
      <w:lvlJc w:val="left"/>
      <w:pPr>
        <w:ind w:left="23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668310">
      <w:start w:val="1"/>
      <w:numFmt w:val="lowerRoman"/>
      <w:lvlText w:val="%6"/>
      <w:lvlJc w:val="left"/>
      <w:pPr>
        <w:ind w:left="30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143B18">
      <w:start w:val="1"/>
      <w:numFmt w:val="decimal"/>
      <w:lvlText w:val="%7"/>
      <w:lvlJc w:val="left"/>
      <w:pPr>
        <w:ind w:left="38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B47644">
      <w:start w:val="1"/>
      <w:numFmt w:val="lowerLetter"/>
      <w:lvlText w:val="%8"/>
      <w:lvlJc w:val="left"/>
      <w:pPr>
        <w:ind w:left="45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88537A">
      <w:start w:val="1"/>
      <w:numFmt w:val="lowerRoman"/>
      <w:lvlText w:val="%9"/>
      <w:lvlJc w:val="left"/>
      <w:pPr>
        <w:ind w:left="52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8B1330"/>
    <w:multiLevelType w:val="hybridMultilevel"/>
    <w:tmpl w:val="A1EE8F54"/>
    <w:lvl w:ilvl="0" w:tplc="1682E47C">
      <w:start w:val="1"/>
      <w:numFmt w:val="decimal"/>
      <w:lvlText w:val="%1."/>
      <w:lvlJc w:val="left"/>
      <w:pPr>
        <w:ind w:left="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825EA0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A6A408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3C794C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F04E74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94EC0A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C0A64A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C21FE6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768DBC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A860B6"/>
    <w:multiLevelType w:val="hybridMultilevel"/>
    <w:tmpl w:val="D050309A"/>
    <w:lvl w:ilvl="0" w:tplc="0FB84AC4">
      <w:start w:val="6111"/>
      <w:numFmt w:val="decimal"/>
      <w:lvlText w:val="%1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B90FB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2DCAC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77619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AA426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01ED8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F3A74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662C9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29EEA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F145F9"/>
    <w:multiLevelType w:val="hybridMultilevel"/>
    <w:tmpl w:val="4FC24BF8"/>
    <w:lvl w:ilvl="0" w:tplc="D526C80A">
      <w:start w:val="1"/>
      <w:numFmt w:val="bullet"/>
      <w:lvlText w:val="–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4158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70280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04D7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24F9E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F2A0E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18B3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7E0CB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C27AA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DF3D43"/>
    <w:multiLevelType w:val="hybridMultilevel"/>
    <w:tmpl w:val="ECBA2090"/>
    <w:lvl w:ilvl="0" w:tplc="B5704228">
      <w:start w:val="3231"/>
      <w:numFmt w:val="decimal"/>
      <w:lvlText w:val="%1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4ACE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EFE99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39EF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7D8D5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E26B5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0AA63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2ACBC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80ECA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9A47CC"/>
    <w:multiLevelType w:val="hybridMultilevel"/>
    <w:tmpl w:val="3A006A62"/>
    <w:lvl w:ilvl="0" w:tplc="9FB0AA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4C776">
      <w:start w:val="1"/>
      <w:numFmt w:val="bullet"/>
      <w:lvlText w:val="o"/>
      <w:lvlJc w:val="left"/>
      <w:pPr>
        <w:ind w:left="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6E0F98">
      <w:start w:val="1"/>
      <w:numFmt w:val="bullet"/>
      <w:lvlRestart w:val="0"/>
      <w:lvlText w:val="•"/>
      <w:lvlJc w:val="left"/>
      <w:pPr>
        <w:ind w:left="1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067C48">
      <w:start w:val="1"/>
      <w:numFmt w:val="bullet"/>
      <w:lvlText w:val="•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BEDF3C">
      <w:start w:val="1"/>
      <w:numFmt w:val="bullet"/>
      <w:lvlText w:val="o"/>
      <w:lvlJc w:val="left"/>
      <w:pPr>
        <w:ind w:left="2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227EDC">
      <w:start w:val="1"/>
      <w:numFmt w:val="bullet"/>
      <w:lvlText w:val="▪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E0E584">
      <w:start w:val="1"/>
      <w:numFmt w:val="bullet"/>
      <w:lvlText w:val="•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EF200">
      <w:start w:val="1"/>
      <w:numFmt w:val="bullet"/>
      <w:lvlText w:val="o"/>
      <w:lvlJc w:val="left"/>
      <w:pPr>
        <w:ind w:left="5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04E0BA">
      <w:start w:val="1"/>
      <w:numFmt w:val="bullet"/>
      <w:lvlText w:val="▪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90746A"/>
    <w:multiLevelType w:val="hybridMultilevel"/>
    <w:tmpl w:val="D27A45B0"/>
    <w:lvl w:ilvl="0" w:tplc="E2F68624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E6FEA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C47010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529304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F41910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225A90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6CF5D4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0EBE2E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C8D816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107E1C"/>
    <w:multiLevelType w:val="hybridMultilevel"/>
    <w:tmpl w:val="B3EE4462"/>
    <w:lvl w:ilvl="0" w:tplc="B67C2F58">
      <w:start w:val="1"/>
      <w:numFmt w:val="decimal"/>
      <w:lvlText w:val="%1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7C5478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00EF76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58A976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1C231E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484608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EA8680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F4AA78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180426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2E25EA"/>
    <w:multiLevelType w:val="hybridMultilevel"/>
    <w:tmpl w:val="7D00F948"/>
    <w:lvl w:ilvl="0" w:tplc="D2547E9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88902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529374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4C6A78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DEA2C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02820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F4C41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72871E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A6354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D07D27"/>
    <w:multiLevelType w:val="hybridMultilevel"/>
    <w:tmpl w:val="1216177E"/>
    <w:lvl w:ilvl="0" w:tplc="8AB00C6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50EEC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BA997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8E7BF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046F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422FF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6A140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32F49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9A0F8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401E2F"/>
    <w:multiLevelType w:val="hybridMultilevel"/>
    <w:tmpl w:val="44D4DB5A"/>
    <w:lvl w:ilvl="0" w:tplc="8BB41730">
      <w:start w:val="5"/>
      <w:numFmt w:val="decimal"/>
      <w:lvlText w:val="%1."/>
      <w:lvlJc w:val="left"/>
      <w:pPr>
        <w:ind w:left="1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CC40E72">
      <w:start w:val="1"/>
      <w:numFmt w:val="lowerLetter"/>
      <w:lvlText w:val="%2"/>
      <w:lvlJc w:val="left"/>
      <w:pPr>
        <w:ind w:left="11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042F6CC">
      <w:start w:val="1"/>
      <w:numFmt w:val="lowerRoman"/>
      <w:lvlText w:val="%3"/>
      <w:lvlJc w:val="left"/>
      <w:pPr>
        <w:ind w:left="18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1C2FCE6">
      <w:start w:val="1"/>
      <w:numFmt w:val="decimal"/>
      <w:lvlText w:val="%4"/>
      <w:lvlJc w:val="left"/>
      <w:pPr>
        <w:ind w:left="25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E586A26">
      <w:start w:val="1"/>
      <w:numFmt w:val="lowerLetter"/>
      <w:lvlText w:val="%5"/>
      <w:lvlJc w:val="left"/>
      <w:pPr>
        <w:ind w:left="32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E2E25A2">
      <w:start w:val="1"/>
      <w:numFmt w:val="lowerRoman"/>
      <w:lvlText w:val="%6"/>
      <w:lvlJc w:val="left"/>
      <w:pPr>
        <w:ind w:left="40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C5EA088">
      <w:start w:val="1"/>
      <w:numFmt w:val="decimal"/>
      <w:lvlText w:val="%7"/>
      <w:lvlJc w:val="left"/>
      <w:pPr>
        <w:ind w:left="47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62ADD1A">
      <w:start w:val="1"/>
      <w:numFmt w:val="lowerLetter"/>
      <w:lvlText w:val="%8"/>
      <w:lvlJc w:val="left"/>
      <w:pPr>
        <w:ind w:left="54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F0489F8">
      <w:start w:val="1"/>
      <w:numFmt w:val="lowerRoman"/>
      <w:lvlText w:val="%9"/>
      <w:lvlJc w:val="left"/>
      <w:pPr>
        <w:ind w:left="61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7904F4"/>
    <w:multiLevelType w:val="hybridMultilevel"/>
    <w:tmpl w:val="444EBD8A"/>
    <w:lvl w:ilvl="0" w:tplc="DF66FE3C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F4F176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F8D574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20741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EAE28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7CF6B2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B008A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783BDE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E84C58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4475E9A"/>
    <w:multiLevelType w:val="hybridMultilevel"/>
    <w:tmpl w:val="24B48ACE"/>
    <w:lvl w:ilvl="0" w:tplc="A44448EA">
      <w:start w:val="1"/>
      <w:numFmt w:val="bullet"/>
      <w:lvlText w:val="-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248A3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84162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5ABF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D0D51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E03AA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30101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AC2E9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761DF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E60AA9"/>
    <w:multiLevelType w:val="hybridMultilevel"/>
    <w:tmpl w:val="63401144"/>
    <w:lvl w:ilvl="0" w:tplc="E2B0395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0A33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45A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FCB3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2AFD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74AD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CEA5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681C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5025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4F04A8"/>
    <w:multiLevelType w:val="hybridMultilevel"/>
    <w:tmpl w:val="82568AA0"/>
    <w:lvl w:ilvl="0" w:tplc="9ED000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E4B5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52FD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A243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D494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984E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E01D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0EC8B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B2D6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CEF0CE9"/>
    <w:multiLevelType w:val="hybridMultilevel"/>
    <w:tmpl w:val="E00EFC40"/>
    <w:lvl w:ilvl="0" w:tplc="B59806D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3E45E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10CB0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CECD2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38C06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02A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DA32C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9E40B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66DCF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D1A00AD"/>
    <w:multiLevelType w:val="hybridMultilevel"/>
    <w:tmpl w:val="2E4A5102"/>
    <w:lvl w:ilvl="0" w:tplc="1046B65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22008E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92B0E2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2E6D6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2E6E40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F264EC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0687F2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A247B2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FCA43A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D4F787C"/>
    <w:multiLevelType w:val="hybridMultilevel"/>
    <w:tmpl w:val="0B8A2CBE"/>
    <w:lvl w:ilvl="0" w:tplc="C3AEA076">
      <w:start w:val="1"/>
      <w:numFmt w:val="lowerLetter"/>
      <w:lvlText w:val="%1)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A86E10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948FC8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B4FDF8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58D34A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2CA6FE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B4C7EA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E4AD3E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C84512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E02E3E"/>
    <w:multiLevelType w:val="hybridMultilevel"/>
    <w:tmpl w:val="5396F6C8"/>
    <w:lvl w:ilvl="0" w:tplc="15F23FB8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E005A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DE4E3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FEFC3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2813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7ED75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A434F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881E0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567B2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225692A"/>
    <w:multiLevelType w:val="hybridMultilevel"/>
    <w:tmpl w:val="6784D0FA"/>
    <w:lvl w:ilvl="0" w:tplc="A3FCA228">
      <w:start w:val="1"/>
      <w:numFmt w:val="bullet"/>
      <w:lvlText w:val="-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EE4CF0">
      <w:start w:val="1"/>
      <w:numFmt w:val="bullet"/>
      <w:lvlText w:val="o"/>
      <w:lvlJc w:val="left"/>
      <w:pPr>
        <w:ind w:left="2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DC492A">
      <w:start w:val="1"/>
      <w:numFmt w:val="bullet"/>
      <w:lvlText w:val="▪"/>
      <w:lvlJc w:val="left"/>
      <w:pPr>
        <w:ind w:left="3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8A6D46">
      <w:start w:val="1"/>
      <w:numFmt w:val="bullet"/>
      <w:lvlText w:val="•"/>
      <w:lvlJc w:val="left"/>
      <w:pPr>
        <w:ind w:left="3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D050B8">
      <w:start w:val="1"/>
      <w:numFmt w:val="bullet"/>
      <w:lvlText w:val="o"/>
      <w:lvlJc w:val="left"/>
      <w:pPr>
        <w:ind w:left="4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4A5D88">
      <w:start w:val="1"/>
      <w:numFmt w:val="bullet"/>
      <w:lvlText w:val="▪"/>
      <w:lvlJc w:val="left"/>
      <w:pPr>
        <w:ind w:left="5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606126">
      <w:start w:val="1"/>
      <w:numFmt w:val="bullet"/>
      <w:lvlText w:val="•"/>
      <w:lvlJc w:val="left"/>
      <w:pPr>
        <w:ind w:left="5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78395A">
      <w:start w:val="1"/>
      <w:numFmt w:val="bullet"/>
      <w:lvlText w:val="o"/>
      <w:lvlJc w:val="left"/>
      <w:pPr>
        <w:ind w:left="6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FE6990">
      <w:start w:val="1"/>
      <w:numFmt w:val="bullet"/>
      <w:lvlText w:val="▪"/>
      <w:lvlJc w:val="left"/>
      <w:pPr>
        <w:ind w:left="7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2563AEE"/>
    <w:multiLevelType w:val="hybridMultilevel"/>
    <w:tmpl w:val="0720C4C2"/>
    <w:lvl w:ilvl="0" w:tplc="EA22C81E">
      <w:start w:val="1"/>
      <w:numFmt w:val="decimal"/>
      <w:lvlText w:val="%1.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42ADD4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641D8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20C38E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D06A6A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90D180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C2AF1E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281AD8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2271B2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7E55FB"/>
    <w:multiLevelType w:val="hybridMultilevel"/>
    <w:tmpl w:val="7E3AFD44"/>
    <w:lvl w:ilvl="0" w:tplc="C95A1F54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14DB5E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54AFAA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304484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C0C2AC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C80D4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6488AC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2E90AA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68DDF0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AC6067A"/>
    <w:multiLevelType w:val="hybridMultilevel"/>
    <w:tmpl w:val="5EB4A5AE"/>
    <w:lvl w:ilvl="0" w:tplc="774AE7E2">
      <w:start w:val="3211"/>
      <w:numFmt w:val="decimal"/>
      <w:lvlText w:val="%1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A36D1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C6A4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85C9D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2CC90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D7699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ED4C2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85CBD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28AAD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DE12156"/>
    <w:multiLevelType w:val="hybridMultilevel"/>
    <w:tmpl w:val="531A9FA2"/>
    <w:lvl w:ilvl="0" w:tplc="7BF61AFA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6A6896">
      <w:start w:val="1"/>
      <w:numFmt w:val="lowerLetter"/>
      <w:lvlText w:val="%2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F80566">
      <w:start w:val="1"/>
      <w:numFmt w:val="lowerRoman"/>
      <w:lvlText w:val="%3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5A56FC">
      <w:start w:val="1"/>
      <w:numFmt w:val="decimal"/>
      <w:lvlText w:val="%4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668BD8">
      <w:start w:val="1"/>
      <w:numFmt w:val="lowerLetter"/>
      <w:lvlText w:val="%5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1CCC50">
      <w:start w:val="1"/>
      <w:numFmt w:val="lowerRoman"/>
      <w:lvlText w:val="%6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CA1C96">
      <w:start w:val="1"/>
      <w:numFmt w:val="decimal"/>
      <w:lvlText w:val="%7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84A8AE">
      <w:start w:val="1"/>
      <w:numFmt w:val="lowerLetter"/>
      <w:lvlText w:val="%8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029A6A">
      <w:start w:val="1"/>
      <w:numFmt w:val="lowerRoman"/>
      <w:lvlText w:val="%9"/>
      <w:lvlJc w:val="left"/>
      <w:pPr>
        <w:ind w:left="7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FF1A62"/>
    <w:multiLevelType w:val="hybridMultilevel"/>
    <w:tmpl w:val="C9D0C864"/>
    <w:lvl w:ilvl="0" w:tplc="29A646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84CE6A">
      <w:start w:val="1"/>
      <w:numFmt w:val="bullet"/>
      <w:lvlRestart w:val="0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5A6B28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D895D2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303C24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F0B6EC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50808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9468B2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86CF3E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0653560"/>
    <w:multiLevelType w:val="hybridMultilevel"/>
    <w:tmpl w:val="D148481A"/>
    <w:lvl w:ilvl="0" w:tplc="89C25CF6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BE7DDC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167388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8040A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6E3DFE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5A1218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BE5388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349C58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10F606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0C927D0"/>
    <w:multiLevelType w:val="hybridMultilevel"/>
    <w:tmpl w:val="40068BCA"/>
    <w:lvl w:ilvl="0" w:tplc="2E04C30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5EEFC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9A992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9ABB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06653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0C477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C82D2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B69ED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5A187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1BC0B8F"/>
    <w:multiLevelType w:val="hybridMultilevel"/>
    <w:tmpl w:val="249858D2"/>
    <w:lvl w:ilvl="0" w:tplc="E2486D38">
      <w:start w:val="2"/>
      <w:numFmt w:val="decimal"/>
      <w:lvlText w:val="%1.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B100AFC">
      <w:start w:val="1"/>
      <w:numFmt w:val="lowerLetter"/>
      <w:lvlText w:val="%2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2F2E610">
      <w:start w:val="1"/>
      <w:numFmt w:val="lowerRoman"/>
      <w:lvlText w:val="%3"/>
      <w:lvlJc w:val="left"/>
      <w:pPr>
        <w:ind w:left="1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D103BBA">
      <w:start w:val="1"/>
      <w:numFmt w:val="decimal"/>
      <w:lvlText w:val="%4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9F88A6A">
      <w:start w:val="1"/>
      <w:numFmt w:val="lowerLetter"/>
      <w:lvlText w:val="%5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FF41B52">
      <w:start w:val="1"/>
      <w:numFmt w:val="lowerRoman"/>
      <w:lvlText w:val="%6"/>
      <w:lvlJc w:val="left"/>
      <w:pPr>
        <w:ind w:left="4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D44E640">
      <w:start w:val="1"/>
      <w:numFmt w:val="decimal"/>
      <w:lvlText w:val="%7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C58A192">
      <w:start w:val="1"/>
      <w:numFmt w:val="lowerLetter"/>
      <w:lvlText w:val="%8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3CCA7C">
      <w:start w:val="1"/>
      <w:numFmt w:val="lowerRoman"/>
      <w:lvlText w:val="%9"/>
      <w:lvlJc w:val="left"/>
      <w:pPr>
        <w:ind w:left="6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3DA4BE3"/>
    <w:multiLevelType w:val="hybridMultilevel"/>
    <w:tmpl w:val="15FEFE76"/>
    <w:lvl w:ilvl="0" w:tplc="990A801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2833EA">
      <w:start w:val="1"/>
      <w:numFmt w:val="bullet"/>
      <w:lvlText w:val="o"/>
      <w:lvlJc w:val="left"/>
      <w:pPr>
        <w:ind w:left="2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701C6E">
      <w:start w:val="1"/>
      <w:numFmt w:val="bullet"/>
      <w:lvlText w:val="▪"/>
      <w:lvlJc w:val="left"/>
      <w:pPr>
        <w:ind w:left="3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CA12D0">
      <w:start w:val="1"/>
      <w:numFmt w:val="bullet"/>
      <w:lvlText w:val="•"/>
      <w:lvlJc w:val="left"/>
      <w:pPr>
        <w:ind w:left="3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AAEE56">
      <w:start w:val="1"/>
      <w:numFmt w:val="bullet"/>
      <w:lvlText w:val="o"/>
      <w:lvlJc w:val="left"/>
      <w:pPr>
        <w:ind w:left="4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E463F4">
      <w:start w:val="1"/>
      <w:numFmt w:val="bullet"/>
      <w:lvlText w:val="▪"/>
      <w:lvlJc w:val="left"/>
      <w:pPr>
        <w:ind w:left="5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1459E0">
      <w:start w:val="1"/>
      <w:numFmt w:val="bullet"/>
      <w:lvlText w:val="•"/>
      <w:lvlJc w:val="left"/>
      <w:pPr>
        <w:ind w:left="5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4472D8">
      <w:start w:val="1"/>
      <w:numFmt w:val="bullet"/>
      <w:lvlText w:val="o"/>
      <w:lvlJc w:val="left"/>
      <w:pPr>
        <w:ind w:left="6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9EBBCC">
      <w:start w:val="1"/>
      <w:numFmt w:val="bullet"/>
      <w:lvlText w:val="▪"/>
      <w:lvlJc w:val="left"/>
      <w:pPr>
        <w:ind w:left="7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6432944"/>
    <w:multiLevelType w:val="hybridMultilevel"/>
    <w:tmpl w:val="A3EC0D76"/>
    <w:lvl w:ilvl="0" w:tplc="E5245A00">
      <w:start w:val="385"/>
      <w:numFmt w:val="decimal"/>
      <w:lvlText w:val="%1"/>
      <w:lvlJc w:val="left"/>
      <w:pPr>
        <w:ind w:left="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9B462A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A1880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CC894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6EA0F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D00A9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D1808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E0CDD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5E0DB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8FD50F3"/>
    <w:multiLevelType w:val="hybridMultilevel"/>
    <w:tmpl w:val="77B615D6"/>
    <w:lvl w:ilvl="0" w:tplc="0EA2AE72">
      <w:start w:val="1"/>
      <w:numFmt w:val="bullet"/>
      <w:lvlText w:val="-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A29DD4">
      <w:start w:val="1"/>
      <w:numFmt w:val="bullet"/>
      <w:lvlText w:val="o"/>
      <w:lvlJc w:val="left"/>
      <w:pPr>
        <w:ind w:left="178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20EA18">
      <w:start w:val="1"/>
      <w:numFmt w:val="bullet"/>
      <w:lvlText w:val="▪"/>
      <w:lvlJc w:val="left"/>
      <w:pPr>
        <w:ind w:left="250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4C0FDA">
      <w:start w:val="1"/>
      <w:numFmt w:val="bullet"/>
      <w:lvlText w:val="•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C0FEB8">
      <w:start w:val="1"/>
      <w:numFmt w:val="bullet"/>
      <w:lvlText w:val="o"/>
      <w:lvlJc w:val="left"/>
      <w:pPr>
        <w:ind w:left="394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8CD5AE">
      <w:start w:val="1"/>
      <w:numFmt w:val="bullet"/>
      <w:lvlText w:val="▪"/>
      <w:lvlJc w:val="left"/>
      <w:pPr>
        <w:ind w:left="466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D64D22">
      <w:start w:val="1"/>
      <w:numFmt w:val="bullet"/>
      <w:lvlText w:val="•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1CEC60">
      <w:start w:val="1"/>
      <w:numFmt w:val="bullet"/>
      <w:lvlText w:val="o"/>
      <w:lvlJc w:val="left"/>
      <w:pPr>
        <w:ind w:left="610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984936">
      <w:start w:val="1"/>
      <w:numFmt w:val="bullet"/>
      <w:lvlText w:val="▪"/>
      <w:lvlJc w:val="left"/>
      <w:pPr>
        <w:ind w:left="682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B3E4D1A"/>
    <w:multiLevelType w:val="hybridMultilevel"/>
    <w:tmpl w:val="477E22DC"/>
    <w:lvl w:ilvl="0" w:tplc="9FA88A34">
      <w:start w:val="1"/>
      <w:numFmt w:val="decimal"/>
      <w:lvlText w:val="%1.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3644E2">
      <w:start w:val="1"/>
      <w:numFmt w:val="lowerLetter"/>
      <w:lvlText w:val="%2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1CD78E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C43B04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FADC18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6E2A22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A27D14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28D968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084DA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CB2101B"/>
    <w:multiLevelType w:val="hybridMultilevel"/>
    <w:tmpl w:val="3EAEEE52"/>
    <w:lvl w:ilvl="0" w:tplc="6344C1AE">
      <w:start w:val="3291"/>
      <w:numFmt w:val="decimal"/>
      <w:lvlText w:val="%1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0FAEF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3AC6B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17428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1FCAD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716E6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C9C5A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B5E0F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28CE5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241870"/>
    <w:multiLevelType w:val="hybridMultilevel"/>
    <w:tmpl w:val="51BE551E"/>
    <w:lvl w:ilvl="0" w:tplc="F8882CF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CAF5B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7472F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74BFB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64535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A8A75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7CFD8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B8894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C8BF5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2349472">
    <w:abstractNumId w:val="43"/>
  </w:num>
  <w:num w:numId="2" w16cid:durableId="1384986265">
    <w:abstractNumId w:val="29"/>
  </w:num>
  <w:num w:numId="3" w16cid:durableId="1895045247">
    <w:abstractNumId w:val="0"/>
  </w:num>
  <w:num w:numId="4" w16cid:durableId="751008794">
    <w:abstractNumId w:val="36"/>
  </w:num>
  <w:num w:numId="5" w16cid:durableId="496531580">
    <w:abstractNumId w:val="8"/>
  </w:num>
  <w:num w:numId="6" w16cid:durableId="1888444138">
    <w:abstractNumId w:val="3"/>
  </w:num>
  <w:num w:numId="7" w16cid:durableId="870457642">
    <w:abstractNumId w:val="9"/>
  </w:num>
  <w:num w:numId="8" w16cid:durableId="784084113">
    <w:abstractNumId w:val="27"/>
  </w:num>
  <w:num w:numId="9" w16cid:durableId="1179154254">
    <w:abstractNumId w:val="7"/>
  </w:num>
  <w:num w:numId="10" w16cid:durableId="1349067136">
    <w:abstractNumId w:val="14"/>
  </w:num>
  <w:num w:numId="11" w16cid:durableId="216164849">
    <w:abstractNumId w:val="16"/>
  </w:num>
  <w:num w:numId="12" w16cid:durableId="480924215">
    <w:abstractNumId w:val="11"/>
  </w:num>
  <w:num w:numId="13" w16cid:durableId="1863126300">
    <w:abstractNumId w:val="28"/>
  </w:num>
  <w:num w:numId="14" w16cid:durableId="609168832">
    <w:abstractNumId w:val="30"/>
  </w:num>
  <w:num w:numId="15" w16cid:durableId="1342586027">
    <w:abstractNumId w:val="38"/>
  </w:num>
  <w:num w:numId="16" w16cid:durableId="569580481">
    <w:abstractNumId w:val="46"/>
  </w:num>
  <w:num w:numId="17" w16cid:durableId="1032613996">
    <w:abstractNumId w:val="39"/>
  </w:num>
  <w:num w:numId="18" w16cid:durableId="1946114517">
    <w:abstractNumId w:val="22"/>
  </w:num>
  <w:num w:numId="19" w16cid:durableId="1797218048">
    <w:abstractNumId w:val="19"/>
  </w:num>
  <w:num w:numId="20" w16cid:durableId="790779598">
    <w:abstractNumId w:val="12"/>
  </w:num>
  <w:num w:numId="21" w16cid:durableId="1345740937">
    <w:abstractNumId w:val="26"/>
  </w:num>
  <w:num w:numId="22" w16cid:durableId="1701004866">
    <w:abstractNumId w:val="25"/>
  </w:num>
  <w:num w:numId="23" w16cid:durableId="1155603843">
    <w:abstractNumId w:val="31"/>
  </w:num>
  <w:num w:numId="24" w16cid:durableId="871920111">
    <w:abstractNumId w:val="20"/>
  </w:num>
  <w:num w:numId="25" w16cid:durableId="1844392179">
    <w:abstractNumId w:val="4"/>
  </w:num>
  <w:num w:numId="26" w16cid:durableId="873613348">
    <w:abstractNumId w:val="24"/>
  </w:num>
  <w:num w:numId="27" w16cid:durableId="1810130876">
    <w:abstractNumId w:val="21"/>
  </w:num>
  <w:num w:numId="28" w16cid:durableId="170416738">
    <w:abstractNumId w:val="13"/>
  </w:num>
  <w:num w:numId="29" w16cid:durableId="752629675">
    <w:abstractNumId w:val="41"/>
  </w:num>
  <w:num w:numId="30" w16cid:durableId="2047484682">
    <w:abstractNumId w:val="37"/>
  </w:num>
  <w:num w:numId="31" w16cid:durableId="966156582">
    <w:abstractNumId w:val="6"/>
  </w:num>
  <w:num w:numId="32" w16cid:durableId="620964088">
    <w:abstractNumId w:val="32"/>
  </w:num>
  <w:num w:numId="33" w16cid:durableId="730620202">
    <w:abstractNumId w:val="18"/>
  </w:num>
  <w:num w:numId="34" w16cid:durableId="452139837">
    <w:abstractNumId w:val="1"/>
  </w:num>
  <w:num w:numId="35" w16cid:durableId="388194296">
    <w:abstractNumId w:val="33"/>
  </w:num>
  <w:num w:numId="36" w16cid:durableId="1706369618">
    <w:abstractNumId w:val="34"/>
  </w:num>
  <w:num w:numId="37" w16cid:durableId="979116473">
    <w:abstractNumId w:val="2"/>
  </w:num>
  <w:num w:numId="38" w16cid:durableId="226695097">
    <w:abstractNumId w:val="44"/>
  </w:num>
  <w:num w:numId="39" w16cid:durableId="385685239">
    <w:abstractNumId w:val="15"/>
  </w:num>
  <w:num w:numId="40" w16cid:durableId="420833493">
    <w:abstractNumId w:val="5"/>
  </w:num>
  <w:num w:numId="41" w16cid:durableId="1448431229">
    <w:abstractNumId w:val="35"/>
  </w:num>
  <w:num w:numId="42" w16cid:durableId="2030328162">
    <w:abstractNumId w:val="10"/>
  </w:num>
  <w:num w:numId="43" w16cid:durableId="1681815965">
    <w:abstractNumId w:val="17"/>
  </w:num>
  <w:num w:numId="44" w16cid:durableId="1774670867">
    <w:abstractNumId w:val="45"/>
  </w:num>
  <w:num w:numId="45" w16cid:durableId="1208565831">
    <w:abstractNumId w:val="42"/>
  </w:num>
  <w:num w:numId="46" w16cid:durableId="654605892">
    <w:abstractNumId w:val="23"/>
  </w:num>
  <w:num w:numId="47" w16cid:durableId="134945288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0FE"/>
    <w:rsid w:val="00235180"/>
    <w:rsid w:val="004030FE"/>
    <w:rsid w:val="00A37776"/>
    <w:rsid w:val="00AF06D7"/>
    <w:rsid w:val="00DD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D4927"/>
  <w15:docId w15:val="{0864324D-8D41-4084-B1EC-44910580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36"/>
      <w:ind w:left="8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14"/>
      <w:ind w:left="251" w:hanging="10"/>
      <w:jc w:val="center"/>
      <w:outlineLvl w:val="1"/>
    </w:pPr>
    <w:rPr>
      <w:rFonts w:ascii="Arial" w:eastAsia="Arial" w:hAnsi="Arial" w:cs="Arial"/>
      <w:b/>
      <w:color w:val="000000"/>
    </w:rPr>
  </w:style>
  <w:style w:type="paragraph" w:styleId="Naslov3">
    <w:name w:val="heading 3"/>
    <w:next w:val="Normal"/>
    <w:link w:val="Naslov3Char"/>
    <w:uiPriority w:val="9"/>
    <w:unhideWhenUsed/>
    <w:qFormat/>
    <w:pPr>
      <w:keepNext/>
      <w:keepLines/>
      <w:spacing w:after="6" w:line="268" w:lineRule="auto"/>
      <w:ind w:left="162" w:hanging="10"/>
      <w:jc w:val="center"/>
      <w:outlineLvl w:val="2"/>
    </w:pPr>
    <w:rPr>
      <w:rFonts w:ascii="Arial" w:eastAsia="Arial" w:hAnsi="Arial" w:cs="Arial"/>
      <w:color w:val="000000"/>
    </w:rPr>
  </w:style>
  <w:style w:type="paragraph" w:styleId="Naslov4">
    <w:name w:val="heading 4"/>
    <w:next w:val="Normal"/>
    <w:link w:val="Naslov4Char"/>
    <w:uiPriority w:val="9"/>
    <w:unhideWhenUsed/>
    <w:qFormat/>
    <w:pPr>
      <w:keepNext/>
      <w:keepLines/>
      <w:spacing w:after="9" w:line="264" w:lineRule="auto"/>
      <w:ind w:left="107" w:hanging="10"/>
      <w:outlineLvl w:val="3"/>
    </w:pPr>
    <w:rPr>
      <w:rFonts w:ascii="Arial" w:eastAsia="Arial" w:hAnsi="Arial" w:cs="Arial"/>
      <w:b/>
      <w:color w:val="000000"/>
    </w:rPr>
  </w:style>
  <w:style w:type="paragraph" w:styleId="Naslov5">
    <w:name w:val="heading 5"/>
    <w:next w:val="Normal"/>
    <w:link w:val="Naslov5Char"/>
    <w:uiPriority w:val="9"/>
    <w:unhideWhenUsed/>
    <w:qFormat/>
    <w:pPr>
      <w:keepNext/>
      <w:keepLines/>
      <w:spacing w:after="9" w:line="264" w:lineRule="auto"/>
      <w:ind w:left="107" w:hanging="10"/>
      <w:outlineLvl w:val="4"/>
    </w:pPr>
    <w:rPr>
      <w:rFonts w:ascii="Arial" w:eastAsia="Arial" w:hAnsi="Arial" w:cs="Arial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Arial" w:eastAsia="Arial" w:hAnsi="Arial" w:cs="Arial"/>
      <w:b/>
      <w:color w:val="000000"/>
      <w:sz w:val="22"/>
    </w:rPr>
  </w:style>
  <w:style w:type="character" w:customStyle="1" w:styleId="Naslov3Char">
    <w:name w:val="Naslov 3 Char"/>
    <w:link w:val="Naslov3"/>
    <w:rPr>
      <w:rFonts w:ascii="Arial" w:eastAsia="Arial" w:hAnsi="Arial" w:cs="Arial"/>
      <w:color w:val="000000"/>
      <w:sz w:val="22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slov4Char">
    <w:name w:val="Naslov 4 Char"/>
    <w:link w:val="Naslov4"/>
    <w:rPr>
      <w:rFonts w:ascii="Arial" w:eastAsia="Arial" w:hAnsi="Arial" w:cs="Arial"/>
      <w:b/>
      <w:color w:val="000000"/>
      <w:sz w:val="22"/>
    </w:rPr>
  </w:style>
  <w:style w:type="character" w:customStyle="1" w:styleId="Naslov5Char">
    <w:name w:val="Naslov 5 Char"/>
    <w:link w:val="Naslov5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oje">
    <w:name w:val="footer"/>
    <w:basedOn w:val="Normal"/>
    <w:link w:val="PodnojeChar"/>
    <w:uiPriority w:val="99"/>
    <w:semiHidden/>
    <w:unhideWhenUsed/>
    <w:rsid w:val="00235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3518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</dc:creator>
  <cp:keywords/>
  <cp:lastModifiedBy>Opcina Jelenje</cp:lastModifiedBy>
  <cp:revision>3</cp:revision>
  <cp:lastPrinted>2024-01-17T14:34:00Z</cp:lastPrinted>
  <dcterms:created xsi:type="dcterms:W3CDTF">2024-01-17T14:34:00Z</dcterms:created>
  <dcterms:modified xsi:type="dcterms:W3CDTF">2024-01-17T15:23:00Z</dcterms:modified>
</cp:coreProperties>
</file>