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5615"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p>
    <w:p w14:paraId="6F6C5871" w14:textId="73586E78"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Na temelju članka 289. stavak 7. Zakona o socijalnoj skrbi („Narodne novine“ br</w:t>
      </w:r>
      <w:r w:rsidRPr="00A05740">
        <w:rPr>
          <w:rFonts w:ascii="Arial" w:hAnsi="Arial" w:cs="Arial"/>
          <w:color w:val="000000"/>
          <w:sz w:val="22"/>
          <w:szCs w:val="22"/>
          <w:lang w:val="hr-HR"/>
        </w:rPr>
        <w:t>oj</w:t>
      </w:r>
      <w:r w:rsidRPr="00A05740">
        <w:rPr>
          <w:rFonts w:ascii="Arial" w:hAnsi="Arial" w:cs="Arial"/>
          <w:color w:val="000000"/>
          <w:sz w:val="22"/>
          <w:szCs w:val="22"/>
          <w:lang w:val="hr-HR"/>
        </w:rPr>
        <w:t xml:space="preserve"> 18/22., 46/22., 119/22.), članka 35. stavak 1. točka 2. Zakona o lokalnoj i područnoj (regionalnoj) samoupravi ("Narodne novine" broj 33/01, 60/01, 129/05, 109/07, 36/09, 125/08, 36/09, 150/11, 19/13, 123/17, 98/19, 144/20)  i članka 33. stavka 1. točke 16. Statuta Općine Jelenje „Službene novine Općine Jelenje“ 59/23), Općinsko vijeće Općine Jelenje na </w:t>
      </w:r>
      <w:r w:rsidRPr="00A05740">
        <w:rPr>
          <w:rFonts w:ascii="Arial" w:hAnsi="Arial" w:cs="Arial"/>
          <w:color w:val="000000"/>
          <w:sz w:val="22"/>
          <w:szCs w:val="22"/>
          <w:lang w:val="hr-HR"/>
        </w:rPr>
        <w:t>___</w:t>
      </w:r>
      <w:r w:rsidRPr="00A05740">
        <w:rPr>
          <w:rFonts w:ascii="Arial" w:hAnsi="Arial" w:cs="Arial"/>
          <w:color w:val="000000"/>
          <w:sz w:val="22"/>
          <w:szCs w:val="22"/>
          <w:lang w:val="hr-HR"/>
        </w:rPr>
        <w:t>. sjednici održanoj dana __________ 2023. donosi</w:t>
      </w:r>
    </w:p>
    <w:p w14:paraId="2CC2D640" w14:textId="77777777"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p>
    <w:p w14:paraId="3E379C55" w14:textId="67972712" w:rsidR="00A05740" w:rsidRPr="00A05740" w:rsidRDefault="00A05740" w:rsidP="00E40852">
      <w:pPr>
        <w:pStyle w:val="NormalWeb"/>
        <w:shd w:val="clear" w:color="auto" w:fill="FFFFFF"/>
        <w:spacing w:line="276" w:lineRule="auto"/>
        <w:jc w:val="center"/>
        <w:rPr>
          <w:rFonts w:ascii="Arial" w:hAnsi="Arial" w:cs="Arial"/>
          <w:color w:val="000000"/>
          <w:sz w:val="22"/>
          <w:szCs w:val="22"/>
          <w:lang w:val="hr-HR"/>
        </w:rPr>
      </w:pPr>
      <w:r w:rsidRPr="00A05740">
        <w:rPr>
          <w:rFonts w:ascii="Arial" w:hAnsi="Arial" w:cs="Arial"/>
          <w:b/>
          <w:bCs/>
          <w:color w:val="000000"/>
          <w:sz w:val="22"/>
          <w:szCs w:val="22"/>
          <w:lang w:val="hr-HR"/>
        </w:rPr>
        <w:t>ODLUKU</w:t>
      </w:r>
      <w:r w:rsidRPr="00A05740">
        <w:rPr>
          <w:rFonts w:ascii="Arial" w:hAnsi="Arial" w:cs="Arial"/>
          <w:b/>
          <w:bCs/>
          <w:color w:val="000000"/>
          <w:sz w:val="22"/>
          <w:szCs w:val="22"/>
          <w:lang w:val="hr-HR"/>
        </w:rPr>
        <w:br/>
        <w:t>o socijalnoj skrbi Općine Jelenje</w:t>
      </w:r>
    </w:p>
    <w:p w14:paraId="76753394" w14:textId="77777777" w:rsidR="00A05740" w:rsidRPr="00A05740" w:rsidRDefault="00A05740" w:rsidP="00E40852">
      <w:pPr>
        <w:pStyle w:val="NormalWeb"/>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I. OPĆE ODREDBE</w:t>
      </w:r>
    </w:p>
    <w:p w14:paraId="0948B8A5" w14:textId="77777777"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1.</w:t>
      </w:r>
    </w:p>
    <w:p w14:paraId="45E0396E"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Ovom Odlukom utvrđuju se prava iz socijalne skrbi koje osigurava Općina Jelenje (u daljnjem tekstu: Općina), uvjeti i način njihova ostvarivanja, korisnici socijalne skrbi te postupak za ostvarivanje tih prava. </w:t>
      </w:r>
    </w:p>
    <w:p w14:paraId="4608003C" w14:textId="77777777"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2.</w:t>
      </w:r>
    </w:p>
    <w:p w14:paraId="15490E40" w14:textId="4836B743"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Prava iz socijalne skrbi utvrđena ovom Odlukom ne mogu se ostvariti na teret Općine ako je</w:t>
      </w:r>
      <w:r w:rsidRPr="00A05740">
        <w:rPr>
          <w:rFonts w:ascii="Arial" w:hAnsi="Arial" w:cs="Arial"/>
          <w:sz w:val="22"/>
          <w:szCs w:val="22"/>
          <w:lang w:val="hr-HR"/>
        </w:rPr>
        <w:t xml:space="preserve"> </w:t>
      </w:r>
      <w:r w:rsidRPr="00A05740">
        <w:rPr>
          <w:rFonts w:ascii="Arial" w:hAnsi="Arial" w:cs="Arial"/>
          <w:color w:val="000000"/>
          <w:sz w:val="22"/>
          <w:szCs w:val="22"/>
          <w:lang w:val="hr-HR"/>
        </w:rPr>
        <w:t>Zakon</w:t>
      </w:r>
      <w:r w:rsidRPr="00A05740">
        <w:rPr>
          <w:rFonts w:ascii="Arial" w:hAnsi="Arial" w:cs="Arial"/>
          <w:color w:val="000000"/>
          <w:sz w:val="22"/>
          <w:szCs w:val="22"/>
          <w:lang w:val="hr-HR"/>
        </w:rPr>
        <w:t>om</w:t>
      </w:r>
      <w:r w:rsidRPr="00A05740">
        <w:rPr>
          <w:rFonts w:ascii="Arial" w:hAnsi="Arial" w:cs="Arial"/>
          <w:color w:val="000000"/>
          <w:sz w:val="22"/>
          <w:szCs w:val="22"/>
          <w:lang w:val="hr-HR"/>
        </w:rPr>
        <w:t xml:space="preserve"> o socijalnoj skrbi („Narodne novine“ br</w:t>
      </w:r>
      <w:r w:rsidRPr="00A05740">
        <w:rPr>
          <w:rFonts w:ascii="Arial" w:hAnsi="Arial" w:cs="Arial"/>
          <w:color w:val="000000"/>
          <w:sz w:val="22"/>
          <w:szCs w:val="22"/>
          <w:lang w:val="hr-HR"/>
        </w:rPr>
        <w:t>oj</w:t>
      </w:r>
      <w:r w:rsidRPr="00A05740">
        <w:rPr>
          <w:rFonts w:ascii="Arial" w:hAnsi="Arial" w:cs="Arial"/>
          <w:color w:val="000000"/>
          <w:sz w:val="22"/>
          <w:szCs w:val="22"/>
          <w:lang w:val="hr-HR"/>
        </w:rPr>
        <w:t xml:space="preserve"> 18/22, 46/22</w:t>
      </w:r>
      <w:r w:rsidRPr="00A05740">
        <w:rPr>
          <w:rFonts w:ascii="Arial" w:hAnsi="Arial" w:cs="Arial"/>
          <w:color w:val="000000"/>
          <w:sz w:val="22"/>
          <w:szCs w:val="22"/>
          <w:lang w:val="hr-HR"/>
        </w:rPr>
        <w:t xml:space="preserve"> i</w:t>
      </w:r>
      <w:r w:rsidRPr="00A05740">
        <w:rPr>
          <w:rFonts w:ascii="Arial" w:hAnsi="Arial" w:cs="Arial"/>
          <w:color w:val="000000"/>
          <w:sz w:val="22"/>
          <w:szCs w:val="22"/>
          <w:lang w:val="hr-HR"/>
        </w:rPr>
        <w:t xml:space="preserve"> 119/22</w:t>
      </w:r>
      <w:r w:rsidRPr="00A05740">
        <w:rPr>
          <w:rFonts w:ascii="Arial" w:hAnsi="Arial" w:cs="Arial"/>
          <w:color w:val="000000"/>
          <w:sz w:val="22"/>
          <w:szCs w:val="22"/>
          <w:lang w:val="hr-HR"/>
        </w:rPr>
        <w:t>; dalje u tekstu: Zakon</w:t>
      </w:r>
      <w:r w:rsidRPr="00A05740">
        <w:rPr>
          <w:rFonts w:ascii="Arial" w:hAnsi="Arial" w:cs="Arial"/>
          <w:color w:val="000000"/>
          <w:sz w:val="22"/>
          <w:szCs w:val="22"/>
          <w:lang w:val="hr-HR"/>
        </w:rPr>
        <w:t>) ili drugim propisom određeno da se ostvaruju prvenstveno na teret Republike Hrvatske te drugih pravnih ili fizičkih osoba.</w:t>
      </w:r>
    </w:p>
    <w:p w14:paraId="37D53179" w14:textId="6973A35D"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3.</w:t>
      </w:r>
    </w:p>
    <w:p w14:paraId="2EB46D04" w14:textId="6DC01CC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Poslove ili dio poslova u ostvarivanju prava iz socijalne skrbi propisanih ovom Odlukom, Općina može povjeriti nadležnom tijelu za socijalnu skrb</w:t>
      </w:r>
      <w:r w:rsidRPr="00A05740">
        <w:rPr>
          <w:rFonts w:ascii="Arial" w:hAnsi="Arial" w:cs="Arial"/>
          <w:color w:val="000000"/>
          <w:sz w:val="22"/>
          <w:szCs w:val="22"/>
          <w:lang w:val="hr-HR"/>
        </w:rPr>
        <w:t xml:space="preserve"> ili</w:t>
      </w:r>
      <w:r w:rsidRPr="00A05740">
        <w:rPr>
          <w:rFonts w:ascii="Arial" w:hAnsi="Arial" w:cs="Arial"/>
          <w:color w:val="000000"/>
          <w:sz w:val="22"/>
          <w:szCs w:val="22"/>
          <w:lang w:val="hr-HR"/>
        </w:rPr>
        <w:t xml:space="preserve"> pravnoj ili fizičkoj osobi ovlaštenoj za obavljanje tih usluga, na temelju ugovora.</w:t>
      </w:r>
    </w:p>
    <w:p w14:paraId="376759D2" w14:textId="3D2497AF"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4.</w:t>
      </w:r>
    </w:p>
    <w:p w14:paraId="5AC6FC08"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Broj korisnika koji mogu ostvariti pojedina prava iz socijalne skrbi propisana ovom Odlukom može biti ograničen ovisno o stanju sredstava u proračunu Općine, osim u slučaju ostvarivanja prava iz socijalne skrbi na koje je Općina Zakonom obvezana.</w:t>
      </w:r>
    </w:p>
    <w:p w14:paraId="1EBFA6FC" w14:textId="3FDBF47C"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 xml:space="preserve">Članak </w:t>
      </w:r>
      <w:r w:rsidRPr="00A05740">
        <w:rPr>
          <w:rFonts w:ascii="Arial" w:hAnsi="Arial" w:cs="Arial"/>
          <w:b/>
          <w:bCs/>
          <w:color w:val="000000"/>
          <w:sz w:val="22"/>
          <w:szCs w:val="22"/>
          <w:lang w:val="hr-HR"/>
        </w:rPr>
        <w:t>5</w:t>
      </w:r>
      <w:r w:rsidRPr="00A05740">
        <w:rPr>
          <w:rFonts w:ascii="Arial" w:hAnsi="Arial" w:cs="Arial"/>
          <w:b/>
          <w:bCs/>
          <w:color w:val="000000"/>
          <w:sz w:val="22"/>
          <w:szCs w:val="22"/>
          <w:lang w:val="hr-HR"/>
        </w:rPr>
        <w:t>.</w:t>
      </w:r>
    </w:p>
    <w:p w14:paraId="2FE4813F"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Poslove u svezi s ostvarivanjem prava iz socijalne skrbi propisanih ovom Odlukom obavlja Jedinstveni upravni odjel Općine Jelenje.</w:t>
      </w:r>
    </w:p>
    <w:p w14:paraId="3975D07D" w14:textId="67449D41"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w:t>
      </w:r>
      <w:r w:rsidRPr="00A05740">
        <w:rPr>
          <w:rFonts w:ascii="Arial" w:hAnsi="Arial" w:cs="Arial"/>
          <w:b/>
          <w:bCs/>
          <w:color w:val="000000"/>
          <w:sz w:val="22"/>
          <w:szCs w:val="22"/>
          <w:lang w:val="hr-HR"/>
        </w:rPr>
        <w:t xml:space="preserve"> 6.</w:t>
      </w:r>
    </w:p>
    <w:p w14:paraId="77CC1510"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Pojedini pojmovi u smislu ove Odluke imaju sljedeće značenje:</w:t>
      </w:r>
    </w:p>
    <w:p w14:paraId="6B50F5D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 samac je osoba koja živi sama;</w:t>
      </w:r>
    </w:p>
    <w:p w14:paraId="1BF4B3E5"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2. kućanstvo je zajednica osoba koje zajedno žive i podmiruju troškove života;</w:t>
      </w:r>
    </w:p>
    <w:p w14:paraId="15A609DF"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3. samohrani roditelj je roditelj koji živi sam s djetetom, sam skrbi o njemu i sam ga uzdržava;</w:t>
      </w:r>
    </w:p>
    <w:p w14:paraId="1DD573E6"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4. </w:t>
      </w:r>
      <w:proofErr w:type="spellStart"/>
      <w:r w:rsidRPr="00A05740">
        <w:rPr>
          <w:rFonts w:ascii="Arial" w:hAnsi="Arial" w:cs="Arial"/>
          <w:color w:val="000000"/>
          <w:sz w:val="22"/>
          <w:szCs w:val="22"/>
          <w:lang w:val="hr-HR"/>
        </w:rPr>
        <w:t>jednoroditeljska</w:t>
      </w:r>
      <w:proofErr w:type="spellEnd"/>
      <w:r w:rsidRPr="00A05740">
        <w:rPr>
          <w:rFonts w:ascii="Arial" w:hAnsi="Arial" w:cs="Arial"/>
          <w:color w:val="000000"/>
          <w:sz w:val="22"/>
          <w:szCs w:val="22"/>
          <w:lang w:val="hr-HR"/>
        </w:rPr>
        <w:t xml:space="preserve"> obitelj je obitelj u kojoj žive dijete odnosno djeca i jedan roditelj;</w:t>
      </w:r>
    </w:p>
    <w:p w14:paraId="20CC07C3"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5. dijete je osoba do navršenih 18 godina života;</w:t>
      </w:r>
    </w:p>
    <w:p w14:paraId="4F617172" w14:textId="2E2900EF"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6</w:t>
      </w:r>
      <w:r w:rsidRPr="00A05740">
        <w:rPr>
          <w:rFonts w:ascii="Arial" w:hAnsi="Arial" w:cs="Arial"/>
          <w:color w:val="000000"/>
          <w:sz w:val="22"/>
          <w:szCs w:val="22"/>
          <w:lang w:val="hr-HR"/>
        </w:rPr>
        <w:t>. odrasla osoba je osoba koja je navršila 18 godina, a nije navršila 65 godina života;</w:t>
      </w:r>
    </w:p>
    <w:p w14:paraId="684A108E" w14:textId="3441BB79"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7</w:t>
      </w:r>
      <w:r w:rsidRPr="00A05740">
        <w:rPr>
          <w:rFonts w:ascii="Arial" w:hAnsi="Arial" w:cs="Arial"/>
          <w:color w:val="000000"/>
          <w:sz w:val="22"/>
          <w:szCs w:val="22"/>
          <w:lang w:val="hr-HR"/>
        </w:rPr>
        <w:t>. starija osoba je osoba koja je navršila 65 i više godina života;</w:t>
      </w:r>
    </w:p>
    <w:p w14:paraId="7C6A183C" w14:textId="1DF2987B"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8</w:t>
      </w:r>
      <w:r w:rsidRPr="00A05740">
        <w:rPr>
          <w:rFonts w:ascii="Arial" w:hAnsi="Arial" w:cs="Arial"/>
          <w:color w:val="000000"/>
          <w:sz w:val="22"/>
          <w:szCs w:val="22"/>
          <w:lang w:val="hr-HR"/>
        </w:rPr>
        <w:t xml:space="preserve">. dijete s teškoćama u razvoju je dijete koje zbog tjelesnih, senzoričkih, komunikacijskih, </w:t>
      </w:r>
      <w:proofErr w:type="spellStart"/>
      <w:r w:rsidRPr="00A05740">
        <w:rPr>
          <w:rFonts w:ascii="Arial" w:hAnsi="Arial" w:cs="Arial"/>
          <w:color w:val="000000"/>
          <w:sz w:val="22"/>
          <w:szCs w:val="22"/>
          <w:lang w:val="hr-HR"/>
        </w:rPr>
        <w:t>govornojezičnih</w:t>
      </w:r>
      <w:proofErr w:type="spellEnd"/>
      <w:r w:rsidRPr="00A05740">
        <w:rPr>
          <w:rFonts w:ascii="Arial" w:hAnsi="Arial" w:cs="Arial"/>
          <w:color w:val="000000"/>
          <w:sz w:val="22"/>
          <w:szCs w:val="22"/>
          <w:lang w:val="hr-HR"/>
        </w:rPr>
        <w:t xml:space="preserve"> ili intelektualnih teškoća treba dodatnu podršku za razvoj i učenje kako bi ostvarilo najbolji mogući razvojni ishod i socijalnu uključenost;</w:t>
      </w:r>
    </w:p>
    <w:p w14:paraId="0D30B148" w14:textId="1AAF621A"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9</w:t>
      </w:r>
      <w:r w:rsidRPr="00A05740">
        <w:rPr>
          <w:rFonts w:ascii="Arial" w:hAnsi="Arial" w:cs="Arial"/>
          <w:color w:val="000000"/>
          <w:sz w:val="22"/>
          <w:szCs w:val="22"/>
          <w:lang w:val="hr-HR"/>
        </w:rPr>
        <w:t>. osoba s invaliditetom je osoba koja ima dugotrajna tjelesna, mentalna, intelektualna ili osjetilna oštećenja koja u međudjelovanju s različitim preprekama mogu sprječavati njezino puno i učinkovito sudjelovanje u društvu na ravnopravnoj osnovi s drugima;</w:t>
      </w:r>
    </w:p>
    <w:p w14:paraId="200DD7D2" w14:textId="79BE799E"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10</w:t>
      </w:r>
      <w:r w:rsidRPr="00A05740">
        <w:rPr>
          <w:rFonts w:ascii="Arial" w:hAnsi="Arial" w:cs="Arial"/>
          <w:color w:val="000000"/>
          <w:sz w:val="22"/>
          <w:szCs w:val="22"/>
          <w:lang w:val="hr-HR"/>
        </w:rPr>
        <w:t>. osoba potpuno nesposobna za rad je osoba koju privremeno ili trajno nije moguće uključiti u radne procese, prema propisima o vještačenju i metodologijama vještačenja;</w:t>
      </w:r>
    </w:p>
    <w:p w14:paraId="4E1D63C3" w14:textId="49B349AF"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11</w:t>
      </w:r>
      <w:r w:rsidRPr="00A05740">
        <w:rPr>
          <w:rFonts w:ascii="Arial" w:hAnsi="Arial" w:cs="Arial"/>
          <w:color w:val="000000"/>
          <w:sz w:val="22"/>
          <w:szCs w:val="22"/>
          <w:lang w:val="hr-HR"/>
        </w:rPr>
        <w:t>. djelomično radno sposobna osoba je osoba kod koje je utvrđen djelomičan gubitak radne sposobnosti prema propisu o vještačenju i metodologijama vještačenja;</w:t>
      </w:r>
    </w:p>
    <w:p w14:paraId="58890CD3" w14:textId="7413AD62"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12</w:t>
      </w:r>
      <w:r w:rsidRPr="00A05740">
        <w:rPr>
          <w:rFonts w:ascii="Arial" w:hAnsi="Arial" w:cs="Arial"/>
          <w:color w:val="000000"/>
          <w:sz w:val="22"/>
          <w:szCs w:val="22"/>
          <w:lang w:val="hr-HR"/>
        </w:rPr>
        <w:t>. beskućnik je osoba koja nema mjesto stanovanja niti sredstva kojima bi mogla podmiriti troškove stanovanja, a smještena je ili koristi uslugu organiziranog stanovanja u prihvatilištu ili prenoćištu ili boravi na javnim ili drugim mjestima koja nisu namijenjena za stanovanje;</w:t>
      </w:r>
    </w:p>
    <w:p w14:paraId="1CBDE474" w14:textId="4B4F3061"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w:t>
      </w:r>
      <w:r w:rsidRPr="00A05740">
        <w:rPr>
          <w:rFonts w:ascii="Arial" w:hAnsi="Arial" w:cs="Arial"/>
          <w:color w:val="000000"/>
          <w:sz w:val="22"/>
          <w:szCs w:val="22"/>
          <w:lang w:val="hr-HR"/>
        </w:rPr>
        <w:t>3</w:t>
      </w:r>
      <w:r w:rsidRPr="00A05740">
        <w:rPr>
          <w:rFonts w:ascii="Arial" w:hAnsi="Arial" w:cs="Arial"/>
          <w:color w:val="000000"/>
          <w:sz w:val="22"/>
          <w:szCs w:val="22"/>
          <w:lang w:val="hr-HR"/>
        </w:rPr>
        <w:t>. osnovne životne potrebe 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obuhvaćaju i dodatne potrebe koje proizlaze iz oštećenja njihova zdravlja odnosno invaliditeta;</w:t>
      </w:r>
    </w:p>
    <w:p w14:paraId="3BF1FBE6" w14:textId="6BF29C34"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w:t>
      </w:r>
      <w:r w:rsidRPr="00A05740">
        <w:rPr>
          <w:rFonts w:ascii="Arial" w:hAnsi="Arial" w:cs="Arial"/>
          <w:color w:val="000000"/>
          <w:sz w:val="22"/>
          <w:szCs w:val="22"/>
          <w:lang w:val="hr-HR"/>
        </w:rPr>
        <w:t>4</w:t>
      </w:r>
      <w:r w:rsidRPr="00A05740">
        <w:rPr>
          <w:rFonts w:ascii="Arial" w:hAnsi="Arial" w:cs="Arial"/>
          <w:color w:val="000000"/>
          <w:sz w:val="22"/>
          <w:szCs w:val="22"/>
          <w:lang w:val="hr-HR"/>
        </w:rPr>
        <w:t>. prihod su novčana sredstva ostvarena po osnovi rada, mirovine, primitaka od imovine ili na neki drugi način, primjerice primitak od udjela u kapitalu, kamate od štednje i sl. ostvaren u tuzemstvu i inozemstvu, umanjen za iznos uplaćenog poreza i prireza;</w:t>
      </w:r>
    </w:p>
    <w:p w14:paraId="4D598484" w14:textId="47B9A44D"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w:t>
      </w:r>
      <w:r w:rsidRPr="00A05740">
        <w:rPr>
          <w:rFonts w:ascii="Arial" w:hAnsi="Arial" w:cs="Arial"/>
          <w:color w:val="000000"/>
          <w:sz w:val="22"/>
          <w:szCs w:val="22"/>
          <w:lang w:val="hr-HR"/>
        </w:rPr>
        <w:t>5</w:t>
      </w:r>
      <w:r w:rsidRPr="00A05740">
        <w:rPr>
          <w:rFonts w:ascii="Arial" w:hAnsi="Arial" w:cs="Arial"/>
          <w:color w:val="000000"/>
          <w:sz w:val="22"/>
          <w:szCs w:val="22"/>
          <w:lang w:val="hr-HR"/>
        </w:rPr>
        <w:t>. imovina 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u inozemstvu.</w:t>
      </w:r>
    </w:p>
    <w:p w14:paraId="7E3D8D3F" w14:textId="77777777" w:rsidR="00A05740" w:rsidRPr="00A05740" w:rsidRDefault="00A05740" w:rsidP="00E40852">
      <w:pPr>
        <w:pStyle w:val="NormalWeb"/>
        <w:shd w:val="clear" w:color="auto" w:fill="FFFFFF"/>
        <w:spacing w:line="276" w:lineRule="auto"/>
        <w:jc w:val="both"/>
        <w:rPr>
          <w:rFonts w:ascii="Arial" w:hAnsi="Arial" w:cs="Arial"/>
          <w:b/>
          <w:bCs/>
          <w:color w:val="000000"/>
          <w:sz w:val="22"/>
          <w:szCs w:val="22"/>
          <w:lang w:val="hr-HR"/>
        </w:rPr>
      </w:pPr>
      <w:r w:rsidRPr="00A05740">
        <w:rPr>
          <w:rFonts w:ascii="Arial" w:hAnsi="Arial" w:cs="Arial"/>
          <w:b/>
          <w:bCs/>
          <w:color w:val="000000"/>
          <w:sz w:val="22"/>
          <w:szCs w:val="22"/>
          <w:lang w:val="hr-HR"/>
        </w:rPr>
        <w:t>II. KORISNIK SOCIJALNE SKRBI</w:t>
      </w:r>
    </w:p>
    <w:p w14:paraId="3C0ECDF7" w14:textId="4901385D" w:rsidR="00A05740" w:rsidRPr="00A05740" w:rsidRDefault="00A05740" w:rsidP="00E40852">
      <w:pPr>
        <w:pStyle w:val="NormalWeb"/>
        <w:shd w:val="clear" w:color="auto" w:fill="FFFFFF"/>
        <w:spacing w:before="0" w:beforeAutospacing="0" w:after="75" w:afterAutospacing="0" w:line="276" w:lineRule="auto"/>
        <w:jc w:val="center"/>
        <w:rPr>
          <w:rFonts w:ascii="Arial" w:hAnsi="Arial" w:cs="Arial"/>
          <w:b/>
          <w:bCs/>
          <w:color w:val="333333"/>
          <w:sz w:val="22"/>
          <w:szCs w:val="22"/>
          <w:lang w:val="hr-HR"/>
        </w:rPr>
      </w:pPr>
      <w:r w:rsidRPr="00A05740">
        <w:rPr>
          <w:rFonts w:ascii="Arial" w:hAnsi="Arial" w:cs="Arial"/>
          <w:b/>
          <w:bCs/>
          <w:color w:val="333333"/>
          <w:sz w:val="22"/>
          <w:szCs w:val="22"/>
          <w:lang w:val="hr-HR"/>
        </w:rPr>
        <w:t>Članak 7.</w:t>
      </w:r>
    </w:p>
    <w:p w14:paraId="6A5F3836" w14:textId="77777777" w:rsidR="00A05740" w:rsidRDefault="00A05740" w:rsidP="00E40852">
      <w:pPr>
        <w:pStyle w:val="NormalWeb"/>
        <w:shd w:val="clear" w:color="auto" w:fill="FFFFFF"/>
        <w:spacing w:before="0" w:beforeAutospacing="0" w:after="75" w:afterAutospacing="0" w:line="276" w:lineRule="auto"/>
        <w:jc w:val="both"/>
        <w:rPr>
          <w:rFonts w:ascii="Arial" w:hAnsi="Arial" w:cs="Arial"/>
          <w:color w:val="333333"/>
          <w:sz w:val="22"/>
          <w:szCs w:val="22"/>
          <w:lang w:val="hr-HR"/>
        </w:rPr>
      </w:pPr>
    </w:p>
    <w:p w14:paraId="1A60AD2A" w14:textId="3819423C" w:rsidR="00A05740" w:rsidRPr="00A05740" w:rsidRDefault="00A05740" w:rsidP="00E40852">
      <w:pPr>
        <w:pStyle w:val="NormalWeb"/>
        <w:shd w:val="clear" w:color="auto" w:fill="FFFFFF"/>
        <w:spacing w:before="0" w:beforeAutospacing="0" w:after="75" w:afterAutospacing="0" w:line="276" w:lineRule="auto"/>
        <w:jc w:val="both"/>
        <w:rPr>
          <w:rFonts w:ascii="Arial" w:hAnsi="Arial" w:cs="Arial"/>
          <w:color w:val="333333"/>
          <w:sz w:val="22"/>
          <w:szCs w:val="22"/>
          <w:lang w:val="hr-HR"/>
        </w:rPr>
      </w:pPr>
      <w:r w:rsidRPr="00A05740">
        <w:rPr>
          <w:rFonts w:ascii="Arial" w:hAnsi="Arial" w:cs="Arial"/>
          <w:color w:val="333333"/>
          <w:sz w:val="22"/>
          <w:szCs w:val="22"/>
          <w:lang w:val="hr-HR"/>
        </w:rPr>
        <w:t>Prava iz socijalne skrbi  utvrđena ovom Odlukom osiguravaju se:</w:t>
      </w:r>
    </w:p>
    <w:p w14:paraId="09DFE0BB" w14:textId="77777777" w:rsidR="00A05740" w:rsidRPr="00A05740" w:rsidRDefault="00A05740" w:rsidP="00E40852">
      <w:pPr>
        <w:pStyle w:val="NormalWeb"/>
        <w:shd w:val="clear" w:color="auto" w:fill="FFFFFF"/>
        <w:spacing w:before="0" w:beforeAutospacing="0" w:after="75" w:afterAutospacing="0" w:line="276" w:lineRule="auto"/>
        <w:jc w:val="both"/>
        <w:rPr>
          <w:rFonts w:ascii="Arial" w:hAnsi="Arial" w:cs="Arial"/>
          <w:color w:val="333333"/>
          <w:sz w:val="22"/>
          <w:szCs w:val="22"/>
          <w:lang w:val="hr-HR"/>
        </w:rPr>
      </w:pPr>
      <w:r w:rsidRPr="00A05740">
        <w:rPr>
          <w:rFonts w:ascii="Arial" w:hAnsi="Arial" w:cs="Arial"/>
          <w:color w:val="333333"/>
          <w:sz w:val="22"/>
          <w:szCs w:val="22"/>
          <w:lang w:val="hr-HR"/>
        </w:rPr>
        <w:t>– hrvatskim državljanima koji imaju prebivalište na području općine Jelenje najmanje 6 mjeseci u trenutku podnošenja zahtjeva,</w:t>
      </w:r>
    </w:p>
    <w:p w14:paraId="6CBD0972" w14:textId="77777777" w:rsidR="00A05740" w:rsidRPr="00A05740" w:rsidRDefault="00A05740" w:rsidP="00E40852">
      <w:pPr>
        <w:pStyle w:val="NormalWeb"/>
        <w:shd w:val="clear" w:color="auto" w:fill="FFFFFF"/>
        <w:spacing w:before="0" w:beforeAutospacing="0" w:after="75" w:afterAutospacing="0" w:line="276" w:lineRule="auto"/>
        <w:jc w:val="both"/>
        <w:rPr>
          <w:rFonts w:ascii="Arial" w:hAnsi="Arial" w:cs="Arial"/>
          <w:color w:val="333333"/>
          <w:sz w:val="22"/>
          <w:szCs w:val="22"/>
          <w:lang w:val="pl-PL"/>
        </w:rPr>
      </w:pPr>
      <w:r w:rsidRPr="00A05740">
        <w:rPr>
          <w:rFonts w:ascii="Arial" w:hAnsi="Arial" w:cs="Arial"/>
          <w:color w:val="333333"/>
          <w:sz w:val="22"/>
          <w:szCs w:val="22"/>
          <w:lang w:val="pl-PL"/>
        </w:rPr>
        <w:t>– strancima sa stalnim boravkom i dugotrajnim boravištem na području općine Jelenje,</w:t>
      </w:r>
    </w:p>
    <w:p w14:paraId="2B205E5D" w14:textId="77777777" w:rsidR="00A05740" w:rsidRPr="00A05740" w:rsidRDefault="00A05740" w:rsidP="00E40852">
      <w:pPr>
        <w:pStyle w:val="NormalWeb"/>
        <w:shd w:val="clear" w:color="auto" w:fill="FFFFFF"/>
        <w:spacing w:before="0" w:beforeAutospacing="0" w:after="75" w:afterAutospacing="0" w:line="276" w:lineRule="auto"/>
        <w:jc w:val="both"/>
        <w:rPr>
          <w:rFonts w:ascii="Arial" w:hAnsi="Arial" w:cs="Arial"/>
          <w:color w:val="333333"/>
          <w:sz w:val="22"/>
          <w:szCs w:val="22"/>
          <w:lang w:val="pl-PL"/>
        </w:rPr>
      </w:pPr>
      <w:r w:rsidRPr="00A05740">
        <w:rPr>
          <w:rFonts w:ascii="Arial" w:hAnsi="Arial" w:cs="Arial"/>
          <w:color w:val="333333"/>
          <w:sz w:val="22"/>
          <w:szCs w:val="22"/>
          <w:lang w:val="pl-PL"/>
        </w:rPr>
        <w:t>– osobama bez državljanstva s privremenim i stalnim boravkom i dugotrajnim boravištem na području općine Jelenje,</w:t>
      </w:r>
    </w:p>
    <w:p w14:paraId="13D0EAAF" w14:textId="77777777" w:rsidR="00A05740" w:rsidRPr="00A05740" w:rsidRDefault="00A05740" w:rsidP="00E40852">
      <w:pPr>
        <w:pStyle w:val="NormalWeb"/>
        <w:shd w:val="clear" w:color="auto" w:fill="FFFFFF"/>
        <w:spacing w:before="0" w:beforeAutospacing="0" w:after="75" w:afterAutospacing="0" w:line="276" w:lineRule="auto"/>
        <w:jc w:val="both"/>
        <w:rPr>
          <w:rFonts w:ascii="Arial" w:hAnsi="Arial" w:cs="Arial"/>
          <w:color w:val="333333"/>
          <w:sz w:val="22"/>
          <w:szCs w:val="22"/>
          <w:lang w:val="pl-PL"/>
        </w:rPr>
      </w:pPr>
      <w:r w:rsidRPr="00A05740">
        <w:rPr>
          <w:rFonts w:ascii="Arial" w:hAnsi="Arial" w:cs="Arial"/>
          <w:color w:val="333333"/>
          <w:sz w:val="22"/>
          <w:szCs w:val="22"/>
          <w:lang w:val="pl-PL"/>
        </w:rPr>
        <w:t>– strancima pod supsidijarnom zaštitom, azilantima i strancima pod privremenom zaštitom s prebivalištem na području općine Jelenje, kojima je međunarodna zaštita odobrena posebnim propisom.</w:t>
      </w:r>
    </w:p>
    <w:p w14:paraId="1BAA3C58" w14:textId="1237F8F8"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 xml:space="preserve">Članak </w:t>
      </w:r>
      <w:r w:rsidRPr="00A05740">
        <w:rPr>
          <w:rFonts w:ascii="Arial" w:hAnsi="Arial" w:cs="Arial"/>
          <w:b/>
          <w:bCs/>
          <w:color w:val="000000"/>
          <w:sz w:val="22"/>
          <w:szCs w:val="22"/>
          <w:lang w:val="hr-HR"/>
        </w:rPr>
        <w:t>8.</w:t>
      </w:r>
    </w:p>
    <w:p w14:paraId="6CD9C9F7"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Prava iz socijalne skrbi utvrđena ovom Odlukom, osim prava na naknadu za troškove stanovanja, ne može ostvariti samac ili kućanstvo ako:</w:t>
      </w:r>
    </w:p>
    <w:p w14:paraId="7A260C4D"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 samac ili član kućanstva u vlasništvu ili suvlasništvu ima stan ili kuću koji mu ne služe za stanovanje, poslovni prostor ili kuću za odmor;</w:t>
      </w:r>
    </w:p>
    <w:p w14:paraId="20B2E4AE"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2. samac ili član kućanstva u vlasništvu ili suvlasništvu ima drugu imovinu koja ne služi podmirenju osnovnih životnih potreba;</w:t>
      </w:r>
    </w:p>
    <w:p w14:paraId="09FBA0AF"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3. je samac ili član kućanstva vlasnik registriranog vozila čija vrijednost prelazi iznos od 40 osnovica iz članka 22. stavka 2. Zakona, osim vozila koje služi za prijevoz samca ili člana kućanstva korisnika prava po osnovi invaliditeta. </w:t>
      </w:r>
    </w:p>
    <w:p w14:paraId="15501944" w14:textId="05F1DA78"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4</w:t>
      </w:r>
      <w:r w:rsidR="00A05740" w:rsidRPr="00A05740">
        <w:rPr>
          <w:rFonts w:ascii="Arial" w:hAnsi="Arial" w:cs="Arial"/>
          <w:color w:val="000000"/>
          <w:sz w:val="22"/>
          <w:szCs w:val="22"/>
          <w:lang w:val="hr-HR"/>
        </w:rPr>
        <w:t>. je samac sklopio ugovor o doživotnom ili dosmrtnom uzdržavanju;</w:t>
      </w:r>
    </w:p>
    <w:p w14:paraId="3CE60851" w14:textId="644FA6D4"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5</w:t>
      </w:r>
      <w:r w:rsidR="00A05740" w:rsidRPr="00A05740">
        <w:rPr>
          <w:rFonts w:ascii="Arial" w:hAnsi="Arial" w:cs="Arial"/>
          <w:color w:val="000000"/>
          <w:sz w:val="22"/>
          <w:szCs w:val="22"/>
          <w:lang w:val="hr-HR"/>
        </w:rPr>
        <w:t>. se nezaposleni radno sposoban i djelomično radno sposoban samac ne nalazi u evidenciji nezaposlenih osoba prema zakonu kojim se uređuje tržište rada,</w:t>
      </w:r>
      <w:r w:rsidR="00A05740" w:rsidRPr="00A05740">
        <w:rPr>
          <w:rFonts w:ascii="Arial" w:hAnsi="Arial" w:cs="Arial"/>
          <w:sz w:val="22"/>
          <w:szCs w:val="22"/>
          <w:lang w:val="hr-HR"/>
        </w:rPr>
        <w:t xml:space="preserve"> </w:t>
      </w:r>
      <w:r w:rsidR="00A05740" w:rsidRPr="00A05740">
        <w:rPr>
          <w:rFonts w:ascii="Arial" w:hAnsi="Arial" w:cs="Arial"/>
          <w:color w:val="000000"/>
          <w:sz w:val="22"/>
          <w:szCs w:val="22"/>
          <w:lang w:val="hr-HR"/>
        </w:rPr>
        <w:t xml:space="preserve">osim ukoliko mu nedostaje najviše pet godina do stjecanja prava na starosnu mirovinu prema propisu kojim se uređuje mirovinsko osiguranje; </w:t>
      </w:r>
    </w:p>
    <w:p w14:paraId="5FD9D142" w14:textId="045B9A52"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6</w:t>
      </w:r>
      <w:r w:rsidR="00A05740" w:rsidRPr="00A05740">
        <w:rPr>
          <w:rFonts w:ascii="Arial" w:hAnsi="Arial" w:cs="Arial"/>
          <w:color w:val="000000"/>
          <w:sz w:val="22"/>
          <w:szCs w:val="22"/>
          <w:lang w:val="hr-HR"/>
        </w:rPr>
        <w:t>. je samac korisnik usluge smještaja ili organiziranog stanovanja na temelju Zakona, osim beskućnika koji je korisnik usluge smještaja ili organiziranog stanovanja u prenoćištu ili prihvatilištu, žrtve nasilja u obitelji i žrtve trgovanja ljudima;</w:t>
      </w:r>
    </w:p>
    <w:p w14:paraId="423DB5E8" w14:textId="5E02FE32"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Iznimno, stavak 1. točka </w:t>
      </w:r>
      <w:r w:rsidR="00D33751">
        <w:rPr>
          <w:rFonts w:ascii="Arial" w:hAnsi="Arial" w:cs="Arial"/>
          <w:color w:val="000000"/>
          <w:sz w:val="22"/>
          <w:szCs w:val="22"/>
          <w:lang w:val="hr-HR"/>
        </w:rPr>
        <w:t>5</w:t>
      </w:r>
      <w:r w:rsidRPr="00A05740">
        <w:rPr>
          <w:rFonts w:ascii="Arial" w:hAnsi="Arial" w:cs="Arial"/>
          <w:color w:val="000000"/>
          <w:sz w:val="22"/>
          <w:szCs w:val="22"/>
          <w:lang w:val="hr-HR"/>
        </w:rPr>
        <w:t>. ovog članak ne odnosi se na nezaposlenog člana kućanstva bez prihoda koji skrbi za dijete ili za odraslog člana obitelji koji nije sposoban skrbiti o sebi.</w:t>
      </w:r>
    </w:p>
    <w:p w14:paraId="54785275"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p>
    <w:p w14:paraId="27002FCB" w14:textId="77777777" w:rsidR="00A05740" w:rsidRPr="00A05740" w:rsidRDefault="00A05740" w:rsidP="00E40852">
      <w:pPr>
        <w:pStyle w:val="NormalWeb"/>
        <w:shd w:val="clear" w:color="auto" w:fill="FFFFFF"/>
        <w:spacing w:line="276" w:lineRule="auto"/>
        <w:rPr>
          <w:rFonts w:ascii="Arial" w:hAnsi="Arial" w:cs="Arial"/>
          <w:color w:val="000000"/>
          <w:sz w:val="22"/>
          <w:szCs w:val="22"/>
          <w:lang w:val="hr-HR"/>
        </w:rPr>
      </w:pPr>
      <w:r w:rsidRPr="00A05740">
        <w:rPr>
          <w:rFonts w:ascii="Arial" w:hAnsi="Arial" w:cs="Arial"/>
          <w:color w:val="000000"/>
          <w:sz w:val="22"/>
          <w:szCs w:val="22"/>
          <w:lang w:val="hr-HR"/>
        </w:rPr>
        <w:t>III. UVJETI ZA OSTVARIVANJE PRAVA IZ SOCIJALNE SKRBI</w:t>
      </w:r>
    </w:p>
    <w:p w14:paraId="4D3637B1" w14:textId="1ACCDB96" w:rsidR="00A05740" w:rsidRPr="00D33751"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D33751">
        <w:rPr>
          <w:rFonts w:ascii="Arial" w:hAnsi="Arial" w:cs="Arial"/>
          <w:b/>
          <w:bCs/>
          <w:color w:val="000000"/>
          <w:sz w:val="22"/>
          <w:szCs w:val="22"/>
          <w:lang w:val="hr-HR"/>
        </w:rPr>
        <w:t xml:space="preserve">Članak </w:t>
      </w:r>
      <w:r w:rsidR="00D33751" w:rsidRPr="00D33751">
        <w:rPr>
          <w:rFonts w:ascii="Arial" w:hAnsi="Arial" w:cs="Arial"/>
          <w:b/>
          <w:bCs/>
          <w:color w:val="000000"/>
          <w:sz w:val="22"/>
          <w:szCs w:val="22"/>
          <w:lang w:val="hr-HR"/>
        </w:rPr>
        <w:t>9</w:t>
      </w:r>
      <w:r w:rsidRPr="00D33751">
        <w:rPr>
          <w:rFonts w:ascii="Arial" w:hAnsi="Arial" w:cs="Arial"/>
          <w:b/>
          <w:bCs/>
          <w:color w:val="000000"/>
          <w:sz w:val="22"/>
          <w:szCs w:val="22"/>
          <w:lang w:val="hr-HR"/>
        </w:rPr>
        <w:t>.</w:t>
      </w:r>
    </w:p>
    <w:p w14:paraId="34035CF0"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Prava iz socijalne skrbi temeljem ove Odluke može ostvariti korisnik ako ispunjava jedan od ovih uvjeta:</w:t>
      </w:r>
    </w:p>
    <w:p w14:paraId="31369D84"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1. socijalni uvjet,</w:t>
      </w:r>
    </w:p>
    <w:p w14:paraId="1745A82D"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2. uvjet prihoda,</w:t>
      </w:r>
    </w:p>
    <w:p w14:paraId="66517194" w14:textId="4DC05DC0"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3. </w:t>
      </w:r>
      <w:r w:rsidR="00D33751">
        <w:rPr>
          <w:rFonts w:ascii="Arial" w:hAnsi="Arial" w:cs="Arial"/>
          <w:color w:val="000000"/>
          <w:sz w:val="22"/>
          <w:szCs w:val="22"/>
          <w:lang w:val="hr-HR"/>
        </w:rPr>
        <w:t>u</w:t>
      </w:r>
      <w:r w:rsidRPr="00A05740">
        <w:rPr>
          <w:rFonts w:ascii="Arial" w:hAnsi="Arial" w:cs="Arial"/>
          <w:color w:val="000000"/>
          <w:sz w:val="22"/>
          <w:szCs w:val="22"/>
          <w:lang w:val="hr-HR"/>
        </w:rPr>
        <w:t>vjet primanja nacionalne naknade za starije osobe</w:t>
      </w:r>
    </w:p>
    <w:p w14:paraId="5D7F338C" w14:textId="1A717BD3"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4</w:t>
      </w:r>
      <w:r w:rsidR="00A05740" w:rsidRPr="00A05740">
        <w:rPr>
          <w:rFonts w:ascii="Arial" w:hAnsi="Arial" w:cs="Arial"/>
          <w:color w:val="000000"/>
          <w:sz w:val="22"/>
          <w:szCs w:val="22"/>
          <w:lang w:val="hr-HR"/>
        </w:rPr>
        <w:t>. posebni uvjet,</w:t>
      </w:r>
    </w:p>
    <w:p w14:paraId="73E97A91"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bookmarkStart w:id="0" w:name="_Hlk147936378"/>
      <w:r w:rsidRPr="00A05740">
        <w:rPr>
          <w:rFonts w:ascii="Arial" w:hAnsi="Arial" w:cs="Arial"/>
          <w:color w:val="000000"/>
          <w:sz w:val="22"/>
          <w:szCs w:val="22"/>
          <w:lang w:val="hr-HR"/>
        </w:rPr>
        <w:t>5. uvjet darivanja krvi,</w:t>
      </w:r>
    </w:p>
    <w:p w14:paraId="5F0FFE6A" w14:textId="5E9C1C85"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bookmarkStart w:id="1" w:name="_Hlk148014768"/>
      <w:r>
        <w:rPr>
          <w:rFonts w:ascii="Arial" w:hAnsi="Arial" w:cs="Arial"/>
          <w:color w:val="000000"/>
          <w:sz w:val="22"/>
          <w:szCs w:val="22"/>
          <w:lang w:val="hr-HR"/>
        </w:rPr>
        <w:t>6</w:t>
      </w:r>
      <w:r w:rsidR="00A05740" w:rsidRPr="00A05740">
        <w:rPr>
          <w:rFonts w:ascii="Arial" w:hAnsi="Arial" w:cs="Arial"/>
          <w:color w:val="000000"/>
          <w:sz w:val="22"/>
          <w:szCs w:val="22"/>
          <w:lang w:val="hr-HR"/>
        </w:rPr>
        <w:t xml:space="preserve">. </w:t>
      </w:r>
      <w:bookmarkStart w:id="2" w:name="_Hlk148016156"/>
      <w:r w:rsidR="00A05740" w:rsidRPr="00A05740">
        <w:rPr>
          <w:rFonts w:ascii="Arial" w:hAnsi="Arial" w:cs="Arial"/>
          <w:color w:val="000000"/>
          <w:sz w:val="22"/>
          <w:szCs w:val="22"/>
          <w:lang w:val="hr-HR"/>
        </w:rPr>
        <w:t>uvjet pohađanja škole/ustanove/programa za djecu s teškoćama u razvoju</w:t>
      </w:r>
    </w:p>
    <w:bookmarkEnd w:id="1"/>
    <w:bookmarkEnd w:id="2"/>
    <w:p w14:paraId="03A01E86" w14:textId="44140FBC"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7</w:t>
      </w:r>
      <w:r w:rsidR="00A05740" w:rsidRPr="00A05740">
        <w:rPr>
          <w:rFonts w:ascii="Arial" w:hAnsi="Arial" w:cs="Arial"/>
          <w:color w:val="000000"/>
          <w:sz w:val="22"/>
          <w:szCs w:val="22"/>
          <w:lang w:val="hr-HR"/>
        </w:rPr>
        <w:t>. uvjet oštećenja organizma.</w:t>
      </w:r>
    </w:p>
    <w:bookmarkEnd w:id="0"/>
    <w:p w14:paraId="30BFB161" w14:textId="14EEB886"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Za ostvarivanje pojedinih prava iz socijalne skrbi utvrđenih ovom Odlukom propisuju se i dodatni uvjeti, sukladno odredbama ove Odluke, dok se</w:t>
      </w:r>
      <w:r w:rsidR="00D33751">
        <w:rPr>
          <w:rFonts w:ascii="Arial" w:hAnsi="Arial" w:cs="Arial"/>
          <w:color w:val="000000"/>
          <w:sz w:val="22"/>
          <w:szCs w:val="22"/>
          <w:lang w:val="hr-HR"/>
        </w:rPr>
        <w:t xml:space="preserve"> iznimno</w:t>
      </w:r>
      <w:r w:rsidRPr="00A05740">
        <w:rPr>
          <w:rFonts w:ascii="Arial" w:hAnsi="Arial" w:cs="Arial"/>
          <w:color w:val="000000"/>
          <w:sz w:val="22"/>
          <w:szCs w:val="22"/>
          <w:lang w:val="hr-HR"/>
        </w:rPr>
        <w:t xml:space="preserve"> pojedina prava mogu dodijeliti i neovisno o ispunjavanju uvjeta iz stavka 1. ovog članka.</w:t>
      </w:r>
    </w:p>
    <w:p w14:paraId="4504A0A4"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p>
    <w:p w14:paraId="5D939B94" w14:textId="77777777" w:rsidR="00A05740" w:rsidRPr="00A05740" w:rsidRDefault="00A05740" w:rsidP="00E40852">
      <w:pPr>
        <w:pStyle w:val="NormalWeb"/>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1. Socijalni uvjet</w:t>
      </w:r>
    </w:p>
    <w:p w14:paraId="02C45B1B" w14:textId="77777777"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9.</w:t>
      </w:r>
    </w:p>
    <w:p w14:paraId="41E7C239" w14:textId="46F1904F"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Korisnik ispunjava socijalni uvjet ako na temelju rješenja nadležnog tijela (Centra za socijalnu skrb,</w:t>
      </w:r>
      <w:r w:rsidR="00D33751">
        <w:rPr>
          <w:rFonts w:ascii="Arial" w:hAnsi="Arial" w:cs="Arial"/>
          <w:color w:val="000000"/>
          <w:sz w:val="22"/>
          <w:szCs w:val="22"/>
          <w:lang w:val="hr-HR"/>
        </w:rPr>
        <w:t xml:space="preserve"> </w:t>
      </w:r>
      <w:r w:rsidRPr="00A05740">
        <w:rPr>
          <w:rFonts w:ascii="Arial" w:hAnsi="Arial" w:cs="Arial"/>
          <w:color w:val="000000"/>
          <w:sz w:val="22"/>
          <w:szCs w:val="22"/>
          <w:lang w:val="hr-HR"/>
        </w:rPr>
        <w:t>Hrvatskog zavoda za mirovinsko osiguranje i</w:t>
      </w:r>
      <w:r w:rsidR="00D33751">
        <w:rPr>
          <w:rFonts w:ascii="Arial" w:hAnsi="Arial" w:cs="Arial"/>
          <w:color w:val="000000"/>
          <w:sz w:val="22"/>
          <w:szCs w:val="22"/>
          <w:lang w:val="hr-HR"/>
        </w:rPr>
        <w:t xml:space="preserve"> </w:t>
      </w:r>
      <w:r w:rsidRPr="00A05740">
        <w:rPr>
          <w:rFonts w:ascii="Arial" w:hAnsi="Arial" w:cs="Arial"/>
          <w:color w:val="000000"/>
          <w:sz w:val="22"/>
          <w:szCs w:val="22"/>
          <w:lang w:val="hr-HR"/>
        </w:rPr>
        <w:t>dr</w:t>
      </w:r>
      <w:r w:rsidR="00D33751">
        <w:rPr>
          <w:rFonts w:ascii="Arial" w:hAnsi="Arial" w:cs="Arial"/>
          <w:color w:val="000000"/>
          <w:sz w:val="22"/>
          <w:szCs w:val="22"/>
          <w:lang w:val="hr-HR"/>
        </w:rPr>
        <w:t>.</w:t>
      </w:r>
      <w:r w:rsidRPr="00A05740">
        <w:rPr>
          <w:rFonts w:ascii="Arial" w:hAnsi="Arial" w:cs="Arial"/>
          <w:color w:val="000000"/>
          <w:sz w:val="22"/>
          <w:szCs w:val="22"/>
          <w:lang w:val="hr-HR"/>
        </w:rPr>
        <w:t>)</w:t>
      </w:r>
      <w:r w:rsidR="00D33751">
        <w:rPr>
          <w:rFonts w:ascii="Arial" w:hAnsi="Arial" w:cs="Arial"/>
          <w:color w:val="000000"/>
          <w:sz w:val="22"/>
          <w:szCs w:val="22"/>
          <w:lang w:val="hr-HR"/>
        </w:rPr>
        <w:t xml:space="preserve"> </w:t>
      </w:r>
      <w:r w:rsidRPr="00A05740">
        <w:rPr>
          <w:rFonts w:ascii="Arial" w:hAnsi="Arial" w:cs="Arial"/>
          <w:color w:val="000000"/>
          <w:sz w:val="22"/>
          <w:szCs w:val="22"/>
          <w:lang w:val="hr-HR"/>
        </w:rPr>
        <w:t>ostvaruje jedno od sljedećih prava:</w:t>
      </w:r>
    </w:p>
    <w:p w14:paraId="7312CD03" w14:textId="77777777" w:rsidR="00A05740" w:rsidRPr="00A05740" w:rsidRDefault="00A05740" w:rsidP="00E40852">
      <w:pPr>
        <w:pStyle w:val="NormalWeb"/>
        <w:numPr>
          <w:ilvl w:val="0"/>
          <w:numId w:val="1"/>
        </w:numPr>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zajamčenu minimalnu naknadu,</w:t>
      </w:r>
    </w:p>
    <w:p w14:paraId="334FE7CC" w14:textId="77777777" w:rsidR="00A05740" w:rsidRPr="00A05740" w:rsidRDefault="00A05740" w:rsidP="00E40852">
      <w:pPr>
        <w:pStyle w:val="NormalWeb"/>
        <w:numPr>
          <w:ilvl w:val="0"/>
          <w:numId w:val="1"/>
        </w:numPr>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doplatak za pomoć i njegu,</w:t>
      </w:r>
    </w:p>
    <w:p w14:paraId="1B7C52C1" w14:textId="77777777" w:rsidR="00A05740" w:rsidRPr="00A05740" w:rsidRDefault="00A05740" w:rsidP="00E40852">
      <w:pPr>
        <w:pStyle w:val="NormalWeb"/>
        <w:numPr>
          <w:ilvl w:val="0"/>
          <w:numId w:val="1"/>
        </w:numPr>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doplatak za djecu,</w:t>
      </w:r>
    </w:p>
    <w:p w14:paraId="0B7F8132" w14:textId="77777777" w:rsidR="00A05740" w:rsidRPr="00A05740" w:rsidRDefault="00A05740" w:rsidP="00E40852">
      <w:pPr>
        <w:pStyle w:val="NormalWeb"/>
        <w:numPr>
          <w:ilvl w:val="0"/>
          <w:numId w:val="1"/>
        </w:numPr>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osobnu invalidninu,</w:t>
      </w:r>
    </w:p>
    <w:p w14:paraId="358C0ECA" w14:textId="3C39FBF8" w:rsidR="00A05740" w:rsidRPr="00A05740" w:rsidRDefault="00A05740" w:rsidP="00E40852">
      <w:pPr>
        <w:pStyle w:val="NormalWeb"/>
        <w:numPr>
          <w:ilvl w:val="0"/>
          <w:numId w:val="1"/>
        </w:numPr>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pomoć u kući</w:t>
      </w:r>
      <w:r w:rsidR="00D33751">
        <w:rPr>
          <w:rFonts w:ascii="Arial" w:hAnsi="Arial" w:cs="Arial"/>
          <w:color w:val="000000"/>
          <w:sz w:val="22"/>
          <w:szCs w:val="22"/>
          <w:lang w:val="hr-HR"/>
        </w:rPr>
        <w:t>.</w:t>
      </w:r>
    </w:p>
    <w:p w14:paraId="59203AFD" w14:textId="77777777" w:rsidR="00A05740" w:rsidRPr="00A05740" w:rsidRDefault="00A05740" w:rsidP="00E40852">
      <w:pPr>
        <w:pStyle w:val="NormalWeb"/>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2. Uvjet prihoda</w:t>
      </w:r>
    </w:p>
    <w:p w14:paraId="4483F36C" w14:textId="77777777"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10.</w:t>
      </w:r>
    </w:p>
    <w:p w14:paraId="151E4536"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Uvjet prihoda ispunjava korisnik s prihodima koji ne prelaze slijedeće iznose:</w:t>
      </w:r>
    </w:p>
    <w:p w14:paraId="4551ED54"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samac do 350,00 eura,</w:t>
      </w:r>
    </w:p>
    <w:p w14:paraId="730A78A5"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dvočlana obitelj do 450 eura,</w:t>
      </w:r>
    </w:p>
    <w:p w14:paraId="73C33691"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tročlana obitelj do 550 eura,</w:t>
      </w:r>
    </w:p>
    <w:p w14:paraId="231156C8"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četveročlana obitelj do 650 eura,</w:t>
      </w:r>
    </w:p>
    <w:p w14:paraId="6B3B051B" w14:textId="43CF3D63"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A</w:t>
      </w:r>
      <w:r w:rsidR="00A05740" w:rsidRPr="00A05740">
        <w:rPr>
          <w:rFonts w:ascii="Arial" w:hAnsi="Arial" w:cs="Arial"/>
          <w:color w:val="000000"/>
          <w:sz w:val="22"/>
          <w:szCs w:val="22"/>
          <w:lang w:val="hr-HR"/>
        </w:rPr>
        <w:t>ko obitelj ima više od četiri člana, cenzus prihoda za svakog se člana povećava za 100,00 eura.</w:t>
      </w:r>
    </w:p>
    <w:p w14:paraId="523FBD77"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Uvjet prihoda za </w:t>
      </w:r>
      <w:proofErr w:type="spellStart"/>
      <w:r w:rsidRPr="00A05740">
        <w:rPr>
          <w:rFonts w:ascii="Arial" w:hAnsi="Arial" w:cs="Arial"/>
          <w:color w:val="000000"/>
          <w:sz w:val="22"/>
          <w:szCs w:val="22"/>
          <w:lang w:val="hr-HR"/>
        </w:rPr>
        <w:t>jednoroditeljsku</w:t>
      </w:r>
      <w:proofErr w:type="spellEnd"/>
      <w:r w:rsidRPr="00A05740">
        <w:rPr>
          <w:rFonts w:ascii="Arial" w:hAnsi="Arial" w:cs="Arial"/>
          <w:color w:val="000000"/>
          <w:sz w:val="22"/>
          <w:szCs w:val="22"/>
          <w:lang w:val="hr-HR"/>
        </w:rPr>
        <w:t xml:space="preserve"> obitelj i samohranog roditelja utvrđuje se u iznosu koji je 20% viši od cenzusa prihoda utvrđenog u stavku 1. ovog članka.</w:t>
      </w:r>
    </w:p>
    <w:p w14:paraId="7254645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Pod prihodom iz stavka 1. ovoga članka smatra se iznos prosječnog mjesečnog prihoda korisnika ostvarenoga (isplaćenoga) u tri mjeseca koja prethode mjesecu u kojem je podnesen zahtjev za ostvarivanje prava, a čine ga sva sredstva koja korisnik ostvari po osnovi rada, mirovine, prihoda od imovine ili na neki drugi način.</w:t>
      </w:r>
    </w:p>
    <w:p w14:paraId="2A9AE701" w14:textId="0E75076C"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U prihod iz stavka </w:t>
      </w:r>
      <w:r w:rsidR="00D33751">
        <w:rPr>
          <w:rFonts w:ascii="Arial" w:hAnsi="Arial" w:cs="Arial"/>
          <w:color w:val="000000"/>
          <w:sz w:val="22"/>
          <w:szCs w:val="22"/>
          <w:lang w:val="hr-HR"/>
        </w:rPr>
        <w:t xml:space="preserve">1. i </w:t>
      </w:r>
      <w:r w:rsidRPr="00A05740">
        <w:rPr>
          <w:rFonts w:ascii="Arial" w:hAnsi="Arial" w:cs="Arial"/>
          <w:color w:val="000000"/>
          <w:sz w:val="22"/>
          <w:szCs w:val="22"/>
          <w:lang w:val="hr-HR"/>
        </w:rPr>
        <w:t>2. ovog članka ne uračunavaju se iznosi po osnovi pomoći iz socijalne skrbi utvrđeni ovom Odlukom te svi doplatci, naknade i potpore određeni Zakonom.</w:t>
      </w:r>
    </w:p>
    <w:p w14:paraId="026024F3" w14:textId="4230EABD"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Iznos prihoda obitelji iz stavka 1.</w:t>
      </w:r>
      <w:r w:rsidR="00D33751">
        <w:rPr>
          <w:rFonts w:ascii="Arial" w:hAnsi="Arial" w:cs="Arial"/>
          <w:color w:val="000000"/>
          <w:sz w:val="22"/>
          <w:szCs w:val="22"/>
          <w:lang w:val="hr-HR"/>
        </w:rPr>
        <w:t xml:space="preserve"> i 2.</w:t>
      </w:r>
      <w:r w:rsidRPr="00A05740">
        <w:rPr>
          <w:rFonts w:ascii="Arial" w:hAnsi="Arial" w:cs="Arial"/>
          <w:color w:val="000000"/>
          <w:sz w:val="22"/>
          <w:szCs w:val="22"/>
          <w:lang w:val="hr-HR"/>
        </w:rPr>
        <w:t xml:space="preserve"> ovoga članka umanjuje se i za iznos koji na temelju propisa o obiteljskim odnosima član obitelji plaća za uzdržavanje osobe koja nije član te obitelji.</w:t>
      </w:r>
    </w:p>
    <w:p w14:paraId="3D763FB1"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Visina prihoda iz stavka 1. ovog članka dokazuje se:</w:t>
      </w:r>
    </w:p>
    <w:p w14:paraId="7C7632BB" w14:textId="5C9085A3"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 Prosjek prihoda u zadnja tri mjeseca svih zaposlenih članova kućanstva (obrazac IP ili isplatne liste ili potvrda </w:t>
      </w:r>
      <w:r w:rsidR="00D33751">
        <w:rPr>
          <w:rFonts w:ascii="Arial" w:hAnsi="Arial" w:cs="Arial"/>
          <w:color w:val="000000"/>
          <w:sz w:val="22"/>
          <w:szCs w:val="22"/>
          <w:lang w:val="hr-HR"/>
        </w:rPr>
        <w:t>Hrvatskog zavoda za zdravstveno osiguranje (dalje u tekstu: HZZO)</w:t>
      </w:r>
      <w:r w:rsidRPr="00A05740">
        <w:rPr>
          <w:rFonts w:ascii="Arial" w:hAnsi="Arial" w:cs="Arial"/>
          <w:color w:val="000000"/>
          <w:sz w:val="22"/>
          <w:szCs w:val="22"/>
          <w:lang w:val="hr-HR"/>
        </w:rPr>
        <w:t xml:space="preserve">o naknadi za vrijeme </w:t>
      </w:r>
      <w:r w:rsidR="00D33751" w:rsidRPr="00A05740">
        <w:rPr>
          <w:rFonts w:ascii="Arial" w:hAnsi="Arial" w:cs="Arial"/>
          <w:color w:val="000000"/>
          <w:sz w:val="22"/>
          <w:szCs w:val="22"/>
          <w:lang w:val="hr-HR"/>
        </w:rPr>
        <w:t>rodiljinog</w:t>
      </w:r>
      <w:r w:rsidRPr="00A05740">
        <w:rPr>
          <w:rFonts w:ascii="Arial" w:hAnsi="Arial" w:cs="Arial"/>
          <w:color w:val="000000"/>
          <w:sz w:val="22"/>
          <w:szCs w:val="22"/>
          <w:lang w:val="hr-HR"/>
        </w:rPr>
        <w:t xml:space="preserve"> dopusta ili rješenja HZZO-a o pravu na dopust za njegu i naknadu plaće;</w:t>
      </w:r>
    </w:p>
    <w:p w14:paraId="5D852113" w14:textId="06675C5D"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Za radno nesposobnu odraslu osobu potrebno je priložiti rješenje Hrvatskog zavoda za mirovinsko osiguranje (H</w:t>
      </w:r>
      <w:r w:rsidR="00D33751">
        <w:rPr>
          <w:rFonts w:ascii="Arial" w:hAnsi="Arial" w:cs="Arial"/>
          <w:color w:val="000000"/>
          <w:sz w:val="22"/>
          <w:szCs w:val="22"/>
          <w:lang w:val="hr-HR"/>
        </w:rPr>
        <w:t>rvatskog zavoda za mirovinsko osiguranje; dalje u tekstu: HZMO</w:t>
      </w:r>
      <w:r w:rsidRPr="00A05740">
        <w:rPr>
          <w:rFonts w:ascii="Arial" w:hAnsi="Arial" w:cs="Arial"/>
          <w:color w:val="000000"/>
          <w:sz w:val="22"/>
          <w:szCs w:val="22"/>
          <w:lang w:val="hr-HR"/>
        </w:rPr>
        <w:t>) o pravu na invalidsku mirovinu zbog opće nesposobnosti za rad i odrezak od mirovine ili rješenje C</w:t>
      </w:r>
      <w:r w:rsidR="00D33751">
        <w:rPr>
          <w:rFonts w:ascii="Arial" w:hAnsi="Arial" w:cs="Arial"/>
          <w:color w:val="000000"/>
          <w:sz w:val="22"/>
          <w:szCs w:val="22"/>
          <w:lang w:val="hr-HR"/>
        </w:rPr>
        <w:t xml:space="preserve">entra za socijalnu skrb (dalje u tekstu: CZSS) </w:t>
      </w:r>
      <w:r w:rsidRPr="00A05740">
        <w:rPr>
          <w:rFonts w:ascii="Arial" w:hAnsi="Arial" w:cs="Arial"/>
          <w:color w:val="000000"/>
          <w:sz w:val="22"/>
          <w:szCs w:val="22"/>
          <w:lang w:val="hr-HR"/>
        </w:rPr>
        <w:t>o osobnoj invalidnini ili doplatku za pomoć i njegu i potvrda o zadnjem primitku sredstava od CZSS-a i sl.</w:t>
      </w:r>
    </w:p>
    <w:p w14:paraId="5752BA88" w14:textId="1B33147C"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Za nezaposlene članove uvjerenje Hrvatskog zavoda za zapošljavanje (</w:t>
      </w:r>
      <w:r w:rsidR="00D33751">
        <w:rPr>
          <w:rFonts w:ascii="Arial" w:hAnsi="Arial" w:cs="Arial"/>
          <w:color w:val="000000"/>
          <w:sz w:val="22"/>
          <w:szCs w:val="22"/>
          <w:lang w:val="hr-HR"/>
        </w:rPr>
        <w:t xml:space="preserve">dalje u tekstu: </w:t>
      </w:r>
      <w:r w:rsidRPr="00A05740">
        <w:rPr>
          <w:rFonts w:ascii="Arial" w:hAnsi="Arial" w:cs="Arial"/>
          <w:color w:val="000000"/>
          <w:sz w:val="22"/>
          <w:szCs w:val="22"/>
          <w:lang w:val="hr-HR"/>
        </w:rPr>
        <w:t xml:space="preserve">HZZ) ili potvrdu HZZO-a o naknadi za vrijeme </w:t>
      </w:r>
      <w:proofErr w:type="spellStart"/>
      <w:r w:rsidRPr="00A05740">
        <w:rPr>
          <w:rFonts w:ascii="Arial" w:hAnsi="Arial" w:cs="Arial"/>
          <w:color w:val="000000"/>
          <w:sz w:val="22"/>
          <w:szCs w:val="22"/>
          <w:lang w:val="hr-HR"/>
        </w:rPr>
        <w:t>rodiljnog</w:t>
      </w:r>
      <w:proofErr w:type="spellEnd"/>
      <w:r w:rsidRPr="00A05740">
        <w:rPr>
          <w:rFonts w:ascii="Arial" w:hAnsi="Arial" w:cs="Arial"/>
          <w:color w:val="000000"/>
          <w:sz w:val="22"/>
          <w:szCs w:val="22"/>
          <w:lang w:val="hr-HR"/>
        </w:rPr>
        <w:t xml:space="preserve"> dopusta ili ugovor o stručnom osposobljavanju za rad bez zasnivanja radnog odnosa;</w:t>
      </w:r>
    </w:p>
    <w:p w14:paraId="36CF12CA" w14:textId="77777777" w:rsidR="00D33751"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 Prosjek mirovina u zadnja tri mjeseca za članove kućanstva koji primaju mirovinu (odrezak od mirovine i/ili potvrda o visini mirovine iz inozemstva i/ili potvrda HZMO-a o nekorištenju mirovine). </w:t>
      </w:r>
    </w:p>
    <w:p w14:paraId="1BCACB13" w14:textId="5B9E1077" w:rsidR="00A05740" w:rsidRPr="00A05740" w:rsidRDefault="00D33751"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Za potrebe utvrđenja prava, s</w:t>
      </w:r>
      <w:r w:rsidR="00A05740" w:rsidRPr="00A05740">
        <w:rPr>
          <w:rFonts w:ascii="Arial" w:hAnsi="Arial" w:cs="Arial"/>
          <w:color w:val="000000"/>
          <w:sz w:val="22"/>
          <w:szCs w:val="22"/>
          <w:lang w:val="hr-HR"/>
        </w:rPr>
        <w:t>vi članovi obitelji/kućanstva moraju dokazati svoj status (zaposlen/nezaposlen/učenik/student). Svaki nezaposlen samac ili član obitelji mora biti uredno prijavljen kod Hrvatskog zavoda za zapošljavanje, a djeca starija od 15 godina dokazuju svoj status učenika ili studenta odgovarajućim potvrdama škole i ili fakulteta.</w:t>
      </w:r>
    </w:p>
    <w:p w14:paraId="4DDD5F4F" w14:textId="77777777" w:rsidR="00A05740" w:rsidRDefault="00A05740" w:rsidP="00E40852">
      <w:pPr>
        <w:pStyle w:val="NormalWeb"/>
        <w:shd w:val="clear" w:color="auto" w:fill="FFFFFF"/>
        <w:spacing w:line="276" w:lineRule="auto"/>
        <w:jc w:val="both"/>
        <w:rPr>
          <w:rFonts w:ascii="Arial" w:hAnsi="Arial" w:cs="Arial"/>
          <w:b/>
          <w:bCs/>
          <w:color w:val="000000"/>
          <w:sz w:val="22"/>
          <w:szCs w:val="22"/>
          <w:lang w:val="hr-HR"/>
        </w:rPr>
      </w:pPr>
      <w:r w:rsidRPr="00D33751">
        <w:rPr>
          <w:rFonts w:ascii="Arial" w:hAnsi="Arial" w:cs="Arial"/>
          <w:b/>
          <w:bCs/>
          <w:color w:val="000000"/>
          <w:sz w:val="22"/>
          <w:szCs w:val="22"/>
          <w:lang w:val="hr-HR"/>
        </w:rPr>
        <w:t>3. Uvjet nacionalna naknada za starije osobe</w:t>
      </w:r>
    </w:p>
    <w:p w14:paraId="13A6AC63" w14:textId="592F0F71" w:rsidR="00D33751" w:rsidRPr="00D33751" w:rsidRDefault="00D33751" w:rsidP="00E40852">
      <w:pPr>
        <w:pStyle w:val="NormalWeb"/>
        <w:shd w:val="clear" w:color="auto" w:fill="FFFFFF"/>
        <w:spacing w:line="276" w:lineRule="auto"/>
        <w:jc w:val="center"/>
        <w:rPr>
          <w:rFonts w:ascii="Arial" w:hAnsi="Arial" w:cs="Arial"/>
          <w:b/>
          <w:bCs/>
          <w:color w:val="000000"/>
          <w:sz w:val="22"/>
          <w:szCs w:val="22"/>
          <w:lang w:val="hr-HR"/>
        </w:rPr>
      </w:pPr>
      <w:r>
        <w:rPr>
          <w:rFonts w:ascii="Arial" w:hAnsi="Arial" w:cs="Arial"/>
          <w:b/>
          <w:bCs/>
          <w:color w:val="000000"/>
          <w:sz w:val="22"/>
          <w:szCs w:val="22"/>
          <w:lang w:val="hr-HR"/>
        </w:rPr>
        <w:t>Članak 11.</w:t>
      </w:r>
    </w:p>
    <w:p w14:paraId="409E378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Uvjet nacionalne naknade za starije osobe ispunjava Korisnik koji ostvaruje pravo na nacionalnu naknadu za starije osobe sukladno propisu kojim se uređuje ostvarivanje prava na nacionalnu naknadu za starije osobe.</w:t>
      </w:r>
    </w:p>
    <w:p w14:paraId="10C45FF4" w14:textId="77777777" w:rsidR="00A05740" w:rsidRPr="00A05740" w:rsidRDefault="00A05740" w:rsidP="00E40852">
      <w:pPr>
        <w:pStyle w:val="NormalWeb"/>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4. Poseban uvjet</w:t>
      </w:r>
    </w:p>
    <w:p w14:paraId="58A1D26E" w14:textId="589EEA01" w:rsidR="00A05740" w:rsidRPr="00D33751"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D33751">
        <w:rPr>
          <w:rFonts w:ascii="Arial" w:hAnsi="Arial" w:cs="Arial"/>
          <w:b/>
          <w:bCs/>
          <w:color w:val="000000"/>
          <w:sz w:val="22"/>
          <w:szCs w:val="22"/>
          <w:lang w:val="hr-HR"/>
        </w:rPr>
        <w:t>Članak 1</w:t>
      </w:r>
      <w:r w:rsidR="00D33751">
        <w:rPr>
          <w:rFonts w:ascii="Arial" w:hAnsi="Arial" w:cs="Arial"/>
          <w:b/>
          <w:bCs/>
          <w:color w:val="000000"/>
          <w:sz w:val="22"/>
          <w:szCs w:val="22"/>
          <w:lang w:val="hr-HR"/>
        </w:rPr>
        <w:t>2</w:t>
      </w:r>
      <w:r w:rsidRPr="00D33751">
        <w:rPr>
          <w:rFonts w:ascii="Arial" w:hAnsi="Arial" w:cs="Arial"/>
          <w:b/>
          <w:bCs/>
          <w:color w:val="000000"/>
          <w:sz w:val="22"/>
          <w:szCs w:val="22"/>
          <w:lang w:val="hr-HR"/>
        </w:rPr>
        <w:t>.</w:t>
      </w:r>
    </w:p>
    <w:p w14:paraId="5312A80B"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Posebni uvjet ispunjavaju:</w:t>
      </w:r>
    </w:p>
    <w:p w14:paraId="0DC57EEC"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dijete, udovica i roditelji poginuloga, umrloga, zatočenoga ili nestaloga hrvatskog branitelja iz Domovinskog rata,</w:t>
      </w:r>
    </w:p>
    <w:p w14:paraId="6CA2DDCD"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dijete hrvatskog ratnoga vojnog invalida iz Domovinskog rata (sve skupine oštećenja organizma sukladno zakonu),</w:t>
      </w:r>
    </w:p>
    <w:p w14:paraId="3F23F8E9"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dijete nezaposlenog razvojačenoga hrvatskog branitelja iz Domovinskog rata koji ostvaruje pravo na novčanu naknadu zbog nezaposlenosti sukladno Zakonu o pravima hrvatskih branitelja iz Domovinskog rata i članova njihove obitelji,</w:t>
      </w:r>
    </w:p>
    <w:p w14:paraId="6210CACC"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hrvatski ratni vojni invalidi iz Domovinskog rata (sve skupine oštećenja organizma sukladno zakonu,</w:t>
      </w:r>
    </w:p>
    <w:p w14:paraId="3940F13E"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dijete ratnoga i civilnog invalida iz Domovinskog rata,</w:t>
      </w:r>
    </w:p>
    <w:p w14:paraId="0B73980A"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dijete poginuloga, umrloga ili nestaloga ratnoga i civilnog invalida rata, po okolnostima iz Zakona o zaštiti vojnih i civilnih invalida rata.</w:t>
      </w:r>
    </w:p>
    <w:p w14:paraId="6C9C7A2B" w14:textId="638408A5" w:rsidR="00A05740" w:rsidRDefault="00A05740" w:rsidP="00E40852">
      <w:pPr>
        <w:pStyle w:val="NormalWeb"/>
        <w:shd w:val="clear" w:color="auto" w:fill="FFFFFF"/>
        <w:spacing w:line="276" w:lineRule="auto"/>
        <w:jc w:val="both"/>
        <w:rPr>
          <w:rFonts w:ascii="Arial" w:hAnsi="Arial" w:cs="Arial"/>
          <w:b/>
          <w:bCs/>
          <w:color w:val="000000"/>
          <w:sz w:val="22"/>
          <w:szCs w:val="22"/>
          <w:lang w:val="hr-HR"/>
        </w:rPr>
      </w:pPr>
      <w:r w:rsidRPr="00A05740">
        <w:rPr>
          <w:rFonts w:ascii="Arial" w:hAnsi="Arial" w:cs="Arial"/>
          <w:b/>
          <w:bCs/>
          <w:color w:val="000000"/>
          <w:sz w:val="22"/>
          <w:szCs w:val="22"/>
          <w:lang w:val="hr-HR"/>
        </w:rPr>
        <w:t>5. Uvjet darivanja krvi</w:t>
      </w:r>
    </w:p>
    <w:p w14:paraId="228E3E4D" w14:textId="19F4744A" w:rsidR="00D33751" w:rsidRPr="00A05740" w:rsidRDefault="00D33751" w:rsidP="00E40852">
      <w:pPr>
        <w:pStyle w:val="NormalWeb"/>
        <w:shd w:val="clear" w:color="auto" w:fill="FFFFFF"/>
        <w:spacing w:line="276" w:lineRule="auto"/>
        <w:jc w:val="center"/>
        <w:rPr>
          <w:rFonts w:ascii="Arial" w:hAnsi="Arial" w:cs="Arial"/>
          <w:b/>
          <w:bCs/>
          <w:color w:val="000000"/>
          <w:sz w:val="22"/>
          <w:szCs w:val="22"/>
          <w:lang w:val="hr-HR"/>
        </w:rPr>
      </w:pPr>
      <w:r>
        <w:rPr>
          <w:rFonts w:ascii="Arial" w:hAnsi="Arial" w:cs="Arial"/>
          <w:b/>
          <w:bCs/>
          <w:color w:val="000000"/>
          <w:sz w:val="22"/>
          <w:szCs w:val="22"/>
          <w:lang w:val="hr-HR"/>
        </w:rPr>
        <w:t>Članak 1</w:t>
      </w:r>
      <w:r w:rsidR="00E40852">
        <w:rPr>
          <w:rFonts w:ascii="Arial" w:hAnsi="Arial" w:cs="Arial"/>
          <w:b/>
          <w:bCs/>
          <w:color w:val="000000"/>
          <w:sz w:val="22"/>
          <w:szCs w:val="22"/>
          <w:lang w:val="hr-HR"/>
        </w:rPr>
        <w:t>3</w:t>
      </w:r>
      <w:r>
        <w:rPr>
          <w:rFonts w:ascii="Arial" w:hAnsi="Arial" w:cs="Arial"/>
          <w:b/>
          <w:bCs/>
          <w:color w:val="000000"/>
          <w:sz w:val="22"/>
          <w:szCs w:val="22"/>
          <w:lang w:val="hr-HR"/>
        </w:rPr>
        <w:t>.</w:t>
      </w:r>
    </w:p>
    <w:p w14:paraId="4A07A8D9"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Uvjet darivanja krvi ispunjavaju dobrovoljni darivatelji krvi i to:</w:t>
      </w:r>
    </w:p>
    <w:p w14:paraId="22E575F5"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muškarci s 40 i više darivanja</w:t>
      </w:r>
    </w:p>
    <w:p w14:paraId="57EB0BC6"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žene s 20 i više darivanja</w:t>
      </w:r>
    </w:p>
    <w:p w14:paraId="6F2F879D"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p>
    <w:p w14:paraId="0D728654" w14:textId="77777777" w:rsidR="00A05740" w:rsidRPr="00A05740" w:rsidRDefault="00A05740"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Ispunjavanje uvjeta iz stavka 1. ovog članka dokazuje se potvrdom Crvenog križa.</w:t>
      </w:r>
    </w:p>
    <w:p w14:paraId="3E70B7A0" w14:textId="1D2E3F8C" w:rsidR="00A05740" w:rsidRDefault="00A05740" w:rsidP="00E40852">
      <w:pPr>
        <w:pStyle w:val="NormalWeb"/>
        <w:numPr>
          <w:ilvl w:val="0"/>
          <w:numId w:val="1"/>
        </w:numPr>
        <w:shd w:val="clear" w:color="auto" w:fill="FFFFFF"/>
        <w:spacing w:line="276" w:lineRule="auto"/>
        <w:ind w:left="284"/>
        <w:jc w:val="both"/>
        <w:rPr>
          <w:rFonts w:ascii="Arial" w:hAnsi="Arial" w:cs="Arial"/>
          <w:b/>
          <w:bCs/>
          <w:color w:val="000000"/>
          <w:sz w:val="22"/>
          <w:szCs w:val="22"/>
          <w:lang w:val="hr-HR"/>
        </w:rPr>
      </w:pPr>
      <w:r w:rsidRPr="00A05740">
        <w:rPr>
          <w:rFonts w:ascii="Arial" w:hAnsi="Arial" w:cs="Arial"/>
          <w:b/>
          <w:bCs/>
          <w:color w:val="000000"/>
          <w:sz w:val="22"/>
          <w:szCs w:val="22"/>
          <w:lang w:val="hr-HR"/>
        </w:rPr>
        <w:t>Uvjet pohađanja škole/ustanove/ programa za djecu s teškoćama u razvoju.</w:t>
      </w:r>
    </w:p>
    <w:p w14:paraId="60AD1856" w14:textId="4B199C62" w:rsidR="00E40852" w:rsidRPr="00A05740" w:rsidRDefault="00E40852" w:rsidP="00E40852">
      <w:pPr>
        <w:pStyle w:val="NormalWeb"/>
        <w:shd w:val="clear" w:color="auto" w:fill="FFFFFF"/>
        <w:spacing w:line="276" w:lineRule="auto"/>
        <w:ind w:left="284"/>
        <w:jc w:val="center"/>
        <w:rPr>
          <w:rFonts w:ascii="Arial" w:hAnsi="Arial" w:cs="Arial"/>
          <w:b/>
          <w:bCs/>
          <w:color w:val="000000"/>
          <w:sz w:val="22"/>
          <w:szCs w:val="22"/>
          <w:lang w:val="hr-HR"/>
        </w:rPr>
      </w:pPr>
      <w:r>
        <w:rPr>
          <w:rFonts w:ascii="Arial" w:hAnsi="Arial" w:cs="Arial"/>
          <w:b/>
          <w:bCs/>
          <w:color w:val="000000"/>
          <w:sz w:val="22"/>
          <w:szCs w:val="22"/>
          <w:lang w:val="hr-HR"/>
        </w:rPr>
        <w:t>Članak 14.</w:t>
      </w:r>
    </w:p>
    <w:p w14:paraId="054158A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Uvjet pohađanja škole za djecu s teškoćama u razvoju ispunjavaju djeca školskog uzrasta koja su rješenjem nadležnog tijela upućena na odgoj i obrazovanje u odgojno-obrazovnu ustanovu za djecu s posebnim potrebama.</w:t>
      </w:r>
    </w:p>
    <w:p w14:paraId="36F1FAB8" w14:textId="77777777" w:rsid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Ispunjavanje uvjeta iz stavka 1. ovoga članka dokazuje se pravomoćnim rješenjem nadležnog tijela.</w:t>
      </w:r>
    </w:p>
    <w:p w14:paraId="730AF988" w14:textId="285C27B7" w:rsidR="00E40852" w:rsidRDefault="00E40852" w:rsidP="00E40852">
      <w:pPr>
        <w:pStyle w:val="NormalWeb"/>
        <w:shd w:val="clear" w:color="auto" w:fill="FFFFFF"/>
        <w:spacing w:line="276" w:lineRule="auto"/>
        <w:jc w:val="both"/>
        <w:rPr>
          <w:rFonts w:ascii="Arial" w:hAnsi="Arial" w:cs="Arial"/>
          <w:b/>
          <w:bCs/>
          <w:color w:val="000000"/>
          <w:sz w:val="22"/>
          <w:szCs w:val="22"/>
          <w:lang w:val="hr-HR"/>
        </w:rPr>
      </w:pPr>
      <w:r w:rsidRPr="00E40852">
        <w:rPr>
          <w:rFonts w:ascii="Arial" w:hAnsi="Arial" w:cs="Arial"/>
          <w:b/>
          <w:bCs/>
          <w:color w:val="000000"/>
          <w:sz w:val="22"/>
          <w:szCs w:val="22"/>
          <w:lang w:val="hr-HR"/>
        </w:rPr>
        <w:t>7.</w:t>
      </w:r>
      <w:r>
        <w:rPr>
          <w:rFonts w:ascii="Arial" w:hAnsi="Arial" w:cs="Arial"/>
          <w:b/>
          <w:bCs/>
          <w:color w:val="000000"/>
          <w:sz w:val="22"/>
          <w:szCs w:val="22"/>
          <w:lang w:val="hr-HR"/>
        </w:rPr>
        <w:t xml:space="preserve">  </w:t>
      </w:r>
      <w:r w:rsidRPr="00E40852">
        <w:rPr>
          <w:rFonts w:ascii="Arial" w:hAnsi="Arial" w:cs="Arial"/>
          <w:b/>
          <w:bCs/>
          <w:color w:val="000000"/>
          <w:sz w:val="22"/>
          <w:szCs w:val="22"/>
          <w:lang w:val="hr-HR"/>
        </w:rPr>
        <w:t>Uvjet oštećenja organizma</w:t>
      </w:r>
    </w:p>
    <w:p w14:paraId="4C8F9F46" w14:textId="09E16E96" w:rsidR="00E40852" w:rsidRPr="00E40852" w:rsidRDefault="00E40852" w:rsidP="00E40852">
      <w:pPr>
        <w:pStyle w:val="NormalWeb"/>
        <w:shd w:val="clear" w:color="auto" w:fill="FFFFFF"/>
        <w:spacing w:line="276" w:lineRule="auto"/>
        <w:jc w:val="center"/>
        <w:rPr>
          <w:rFonts w:ascii="Arial" w:hAnsi="Arial" w:cs="Arial"/>
          <w:b/>
          <w:bCs/>
          <w:color w:val="000000"/>
          <w:sz w:val="22"/>
          <w:szCs w:val="22"/>
          <w:lang w:val="hr-HR"/>
        </w:rPr>
      </w:pPr>
      <w:r>
        <w:rPr>
          <w:rFonts w:ascii="Arial" w:hAnsi="Arial" w:cs="Arial"/>
          <w:b/>
          <w:bCs/>
          <w:color w:val="000000"/>
          <w:sz w:val="22"/>
          <w:szCs w:val="22"/>
          <w:lang w:val="hr-HR"/>
        </w:rPr>
        <w:t>Članak 15.</w:t>
      </w:r>
    </w:p>
    <w:p w14:paraId="0713CC1F" w14:textId="77777777" w:rsidR="00E40852" w:rsidRPr="00E40852" w:rsidRDefault="00E40852"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Uvjet oštećenja organizma ispunjava Korisnik koji ima jednu ili više vrsta trajnih oštećenja organizma, i to:</w:t>
      </w:r>
    </w:p>
    <w:p w14:paraId="65BE3089" w14:textId="77777777" w:rsidR="00E40852" w:rsidRPr="00E40852" w:rsidRDefault="00E40852"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 tjelesno oštećenje,</w:t>
      </w:r>
    </w:p>
    <w:p w14:paraId="4C58DA26" w14:textId="77777777" w:rsidR="00E40852" w:rsidRPr="00E40852" w:rsidRDefault="00E40852"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 mentalno oštećenje,</w:t>
      </w:r>
    </w:p>
    <w:p w14:paraId="07B5D09B" w14:textId="77777777" w:rsidR="00E40852" w:rsidRPr="00E40852" w:rsidRDefault="00E40852"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 intelektualno oštećenje,</w:t>
      </w:r>
    </w:p>
    <w:p w14:paraId="651073E4" w14:textId="77777777" w:rsidR="00E40852" w:rsidRPr="00E40852" w:rsidRDefault="00E40852"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 osjetilno oštećenje ili</w:t>
      </w:r>
    </w:p>
    <w:p w14:paraId="433AEAC3" w14:textId="77777777" w:rsidR="00E40852" w:rsidRPr="00E40852" w:rsidRDefault="00E40852" w:rsidP="00E40852">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 poremećaj iz autističnog spektra, i uz to ima teži ili teški invaliditet – oštećenje funkcionalnih sposobnosti.</w:t>
      </w:r>
    </w:p>
    <w:p w14:paraId="055844A4" w14:textId="17165DC3" w:rsidR="00E40852" w:rsidRPr="00A05740" w:rsidRDefault="00E40852" w:rsidP="00E40852">
      <w:pPr>
        <w:pStyle w:val="NormalWeb"/>
        <w:shd w:val="clear" w:color="auto" w:fill="FFFFFF"/>
        <w:spacing w:line="276" w:lineRule="auto"/>
        <w:jc w:val="both"/>
        <w:rPr>
          <w:rFonts w:ascii="Arial" w:hAnsi="Arial" w:cs="Arial"/>
          <w:color w:val="000000"/>
          <w:sz w:val="22"/>
          <w:szCs w:val="22"/>
          <w:lang w:val="hr-HR"/>
        </w:rPr>
      </w:pPr>
      <w:r w:rsidRPr="00E40852">
        <w:rPr>
          <w:rFonts w:ascii="Arial" w:hAnsi="Arial" w:cs="Arial"/>
          <w:color w:val="000000"/>
          <w:sz w:val="22"/>
          <w:szCs w:val="22"/>
          <w:lang w:val="hr-HR"/>
        </w:rPr>
        <w:t>Uvjet iz stavka 1. ovog članka dokazuje se pravomoćnim rješenjem nadležnog tijela, a iznimno rješenjem o vještačenju ukoliko se radi o djetetu.</w:t>
      </w:r>
    </w:p>
    <w:p w14:paraId="7C2C43B3" w14:textId="074B3095" w:rsidR="00A05740" w:rsidRDefault="00E40852" w:rsidP="00E40852">
      <w:pPr>
        <w:pStyle w:val="NormalWeb"/>
        <w:shd w:val="clear" w:color="auto" w:fill="FFFFFF"/>
        <w:spacing w:line="276" w:lineRule="auto"/>
        <w:jc w:val="both"/>
        <w:rPr>
          <w:rFonts w:ascii="Arial" w:hAnsi="Arial" w:cs="Arial"/>
          <w:b/>
          <w:bCs/>
          <w:color w:val="000000"/>
          <w:sz w:val="22"/>
          <w:szCs w:val="22"/>
          <w:lang w:val="hr-HR"/>
        </w:rPr>
      </w:pPr>
      <w:r w:rsidRPr="00E40852">
        <w:rPr>
          <w:rFonts w:ascii="Arial" w:hAnsi="Arial" w:cs="Arial"/>
          <w:b/>
          <w:bCs/>
          <w:color w:val="000000"/>
          <w:sz w:val="22"/>
          <w:szCs w:val="22"/>
          <w:lang w:val="hr-HR"/>
        </w:rPr>
        <w:t>8.</w:t>
      </w:r>
      <w:r>
        <w:rPr>
          <w:rFonts w:ascii="Arial" w:hAnsi="Arial" w:cs="Arial"/>
          <w:b/>
          <w:bCs/>
          <w:color w:val="000000"/>
          <w:sz w:val="22"/>
          <w:szCs w:val="22"/>
          <w:lang w:val="hr-HR"/>
        </w:rPr>
        <w:t xml:space="preserve"> </w:t>
      </w:r>
      <w:r w:rsidRPr="00A05740">
        <w:rPr>
          <w:rFonts w:ascii="Arial" w:hAnsi="Arial" w:cs="Arial"/>
          <w:b/>
          <w:bCs/>
          <w:color w:val="000000"/>
          <w:sz w:val="22"/>
          <w:szCs w:val="22"/>
          <w:lang w:val="hr-HR"/>
        </w:rPr>
        <w:t>Ostali uvjet</w:t>
      </w:r>
    </w:p>
    <w:p w14:paraId="2A301098" w14:textId="38F0C1E5" w:rsidR="00E40852" w:rsidRPr="00A05740" w:rsidRDefault="00E40852" w:rsidP="00E40852">
      <w:pPr>
        <w:pStyle w:val="NormalWeb"/>
        <w:shd w:val="clear" w:color="auto" w:fill="FFFFFF"/>
        <w:spacing w:line="276" w:lineRule="auto"/>
        <w:jc w:val="center"/>
        <w:rPr>
          <w:rFonts w:ascii="Arial" w:hAnsi="Arial" w:cs="Arial"/>
          <w:b/>
          <w:bCs/>
          <w:color w:val="000000"/>
          <w:sz w:val="22"/>
          <w:szCs w:val="22"/>
          <w:lang w:val="hr-HR"/>
        </w:rPr>
      </w:pPr>
      <w:r>
        <w:rPr>
          <w:rFonts w:ascii="Arial" w:hAnsi="Arial" w:cs="Arial"/>
          <w:b/>
          <w:bCs/>
          <w:color w:val="000000"/>
          <w:sz w:val="22"/>
          <w:szCs w:val="22"/>
          <w:lang w:val="hr-HR"/>
        </w:rPr>
        <w:t>Članak 16.</w:t>
      </w:r>
    </w:p>
    <w:p w14:paraId="492E2895"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Ostali uvjet ispunjavaju korisnici sa specifičnim potrebama, u prevladavanju posebnih materijalnih teškoća (npr. elementarna nepogoda) i zdravstvenih okolnosti (maligne i kronične bolesti, teškoće u razvoju djeteta, mentalna oboljenja, psihičke bolesti).</w:t>
      </w:r>
    </w:p>
    <w:p w14:paraId="0AD7AE07"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Za sve zahtjeve s osnova zdravstvenih problema potrebno je dostaviti odgovarajuću zdravstvenu dokumentaciju.</w:t>
      </w:r>
    </w:p>
    <w:p w14:paraId="0F3C0A7A" w14:textId="77777777" w:rsidR="00A05740" w:rsidRPr="00A05740" w:rsidRDefault="00A05740" w:rsidP="00E40852">
      <w:pPr>
        <w:pStyle w:val="NormalWeb"/>
        <w:shd w:val="clear" w:color="auto" w:fill="FFFFFF"/>
        <w:spacing w:line="276" w:lineRule="auto"/>
        <w:jc w:val="both"/>
        <w:rPr>
          <w:rFonts w:ascii="Arial" w:hAnsi="Arial" w:cs="Arial"/>
          <w:b/>
          <w:bCs/>
          <w:color w:val="000000"/>
          <w:sz w:val="22"/>
          <w:szCs w:val="22"/>
          <w:lang w:val="hr-HR"/>
        </w:rPr>
      </w:pPr>
    </w:p>
    <w:p w14:paraId="0D6AAC30" w14:textId="77777777" w:rsidR="00A05740" w:rsidRPr="00E40852" w:rsidRDefault="00A05740" w:rsidP="00E40852">
      <w:pPr>
        <w:pStyle w:val="NormalWeb"/>
        <w:shd w:val="clear" w:color="auto" w:fill="FFFFFF"/>
        <w:spacing w:line="276" w:lineRule="auto"/>
        <w:rPr>
          <w:rFonts w:ascii="Arial" w:hAnsi="Arial" w:cs="Arial"/>
          <w:b/>
          <w:bCs/>
          <w:color w:val="000000"/>
          <w:sz w:val="22"/>
          <w:szCs w:val="22"/>
          <w:lang w:val="hr-HR"/>
        </w:rPr>
      </w:pPr>
      <w:r w:rsidRPr="00E40852">
        <w:rPr>
          <w:rFonts w:ascii="Arial" w:hAnsi="Arial" w:cs="Arial"/>
          <w:b/>
          <w:bCs/>
          <w:color w:val="000000"/>
          <w:sz w:val="22"/>
          <w:szCs w:val="22"/>
          <w:lang w:val="hr-HR"/>
        </w:rPr>
        <w:t>III. PRAVA IZ SOCIJALNOG PROGRAMA</w:t>
      </w:r>
    </w:p>
    <w:p w14:paraId="505C53F3" w14:textId="77777777" w:rsidR="00A05740" w:rsidRPr="00202906"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202906">
        <w:rPr>
          <w:rFonts w:ascii="Arial" w:hAnsi="Arial" w:cs="Arial"/>
          <w:b/>
          <w:bCs/>
          <w:color w:val="000000"/>
          <w:sz w:val="22"/>
          <w:szCs w:val="22"/>
          <w:lang w:val="hr-HR"/>
        </w:rPr>
        <w:t>Članak 14.</w:t>
      </w:r>
    </w:p>
    <w:p w14:paraId="010D790F"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Temeljem Socijalnog programa Općine ovom Odlukom utvrđuju se prava:</w:t>
      </w:r>
    </w:p>
    <w:p w14:paraId="7CE9D783" w14:textId="1DE3FC15" w:rsidR="00A05740" w:rsidRPr="00A05740" w:rsidRDefault="00202906"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1</w:t>
      </w:r>
      <w:r w:rsidR="00A05740" w:rsidRPr="00A05740">
        <w:rPr>
          <w:rFonts w:ascii="Arial" w:hAnsi="Arial" w:cs="Arial"/>
          <w:color w:val="000000"/>
          <w:sz w:val="22"/>
          <w:szCs w:val="22"/>
          <w:lang w:val="hr-HR"/>
        </w:rPr>
        <w:t>. pravo na naknadu za troškove stanovanja,</w:t>
      </w:r>
    </w:p>
    <w:p w14:paraId="31FDBD18" w14:textId="5E3D56E2" w:rsidR="00A05740" w:rsidRPr="00A05740" w:rsidRDefault="00202906"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2.</w:t>
      </w:r>
      <w:r w:rsidR="00A05740" w:rsidRPr="00A05740">
        <w:rPr>
          <w:rFonts w:ascii="Arial" w:hAnsi="Arial" w:cs="Arial"/>
          <w:color w:val="000000"/>
          <w:sz w:val="22"/>
          <w:szCs w:val="22"/>
          <w:lang w:val="hr-HR"/>
        </w:rPr>
        <w:t xml:space="preserve"> pravo na</w:t>
      </w:r>
      <w:r>
        <w:rPr>
          <w:rFonts w:ascii="Arial" w:hAnsi="Arial" w:cs="Arial"/>
          <w:color w:val="000000"/>
          <w:sz w:val="22"/>
          <w:szCs w:val="22"/>
          <w:lang w:val="hr-HR"/>
        </w:rPr>
        <w:t xml:space="preserve"> naknadu za</w:t>
      </w:r>
      <w:r w:rsidR="00A05740" w:rsidRPr="00A05740">
        <w:rPr>
          <w:rFonts w:ascii="Arial" w:hAnsi="Arial" w:cs="Arial"/>
          <w:color w:val="000000"/>
          <w:sz w:val="22"/>
          <w:szCs w:val="22"/>
          <w:lang w:val="hr-HR"/>
        </w:rPr>
        <w:t xml:space="preserve"> troškov</w:t>
      </w:r>
      <w:r>
        <w:rPr>
          <w:rFonts w:ascii="Arial" w:hAnsi="Arial" w:cs="Arial"/>
          <w:color w:val="000000"/>
          <w:sz w:val="22"/>
          <w:szCs w:val="22"/>
          <w:lang w:val="hr-HR"/>
        </w:rPr>
        <w:t>e</w:t>
      </w:r>
      <w:r w:rsidR="00A05740" w:rsidRPr="00A05740">
        <w:rPr>
          <w:rFonts w:ascii="Arial" w:hAnsi="Arial" w:cs="Arial"/>
          <w:color w:val="000000"/>
          <w:sz w:val="22"/>
          <w:szCs w:val="22"/>
          <w:lang w:val="hr-HR"/>
        </w:rPr>
        <w:t xml:space="preserve"> ogrjeva,</w:t>
      </w:r>
    </w:p>
    <w:p w14:paraId="6E4C1483" w14:textId="37029FFB" w:rsidR="00A05740" w:rsidRPr="00A05740" w:rsidRDefault="00202906"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3.</w:t>
      </w:r>
      <w:r w:rsidR="00A05740" w:rsidRPr="00A05740">
        <w:rPr>
          <w:rFonts w:ascii="Arial" w:hAnsi="Arial" w:cs="Arial"/>
          <w:color w:val="000000"/>
          <w:sz w:val="22"/>
          <w:szCs w:val="22"/>
          <w:lang w:val="hr-HR"/>
        </w:rPr>
        <w:t xml:space="preserve"> pravo na prehranu za dojenčad i malu djecu,</w:t>
      </w:r>
    </w:p>
    <w:p w14:paraId="77BBDAC6" w14:textId="375FD951" w:rsidR="00A05740" w:rsidRPr="00A05740" w:rsidRDefault="00202906"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4</w:t>
      </w:r>
      <w:r w:rsidR="00A05740" w:rsidRPr="00A05740">
        <w:rPr>
          <w:rFonts w:ascii="Arial" w:hAnsi="Arial" w:cs="Arial"/>
          <w:color w:val="000000"/>
          <w:sz w:val="22"/>
          <w:szCs w:val="22"/>
          <w:lang w:val="hr-HR"/>
        </w:rPr>
        <w:t>. pravo na financiranje</w:t>
      </w:r>
      <w:r w:rsidR="00A05740" w:rsidRPr="00A05740">
        <w:rPr>
          <w:rFonts w:ascii="Arial" w:hAnsi="Arial" w:cs="Arial"/>
          <w:color w:val="000000"/>
          <w:sz w:val="22"/>
          <w:szCs w:val="22"/>
          <w:lang w:val="hr-HR"/>
        </w:rPr>
        <w:t xml:space="preserve"> </w:t>
      </w:r>
      <w:r w:rsidR="00A05740" w:rsidRPr="00A05740">
        <w:rPr>
          <w:rFonts w:ascii="Arial" w:hAnsi="Arial" w:cs="Arial"/>
          <w:color w:val="000000"/>
          <w:sz w:val="22"/>
          <w:szCs w:val="22"/>
          <w:lang w:val="hr-HR"/>
        </w:rPr>
        <w:t>boravka djece u predškolskoj ustanovi,</w:t>
      </w:r>
    </w:p>
    <w:p w14:paraId="7CC4E16D" w14:textId="6341A0EA" w:rsidR="00A05740" w:rsidRPr="00A05740" w:rsidRDefault="00202906" w:rsidP="00E40852">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5.</w:t>
      </w:r>
      <w:r w:rsidR="00A05740" w:rsidRPr="00A05740">
        <w:rPr>
          <w:rFonts w:ascii="Arial" w:hAnsi="Arial" w:cs="Arial"/>
          <w:color w:val="000000"/>
          <w:sz w:val="22"/>
          <w:szCs w:val="22"/>
          <w:lang w:val="hr-HR"/>
        </w:rPr>
        <w:t xml:space="preserve"> pravo na financiranje produženoga boravka</w:t>
      </w:r>
      <w:r>
        <w:rPr>
          <w:rFonts w:ascii="Arial" w:hAnsi="Arial" w:cs="Arial"/>
          <w:color w:val="000000"/>
          <w:sz w:val="22"/>
          <w:szCs w:val="22"/>
          <w:lang w:val="hr-HR"/>
        </w:rPr>
        <w:t>,</w:t>
      </w:r>
    </w:p>
    <w:p w14:paraId="4CE514EF" w14:textId="534A44E3" w:rsidR="00A05740"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6.</w:t>
      </w:r>
      <w:r w:rsidR="00A05740" w:rsidRPr="00A05740">
        <w:rPr>
          <w:rFonts w:ascii="Arial" w:hAnsi="Arial" w:cs="Arial"/>
          <w:color w:val="000000"/>
          <w:sz w:val="22"/>
          <w:szCs w:val="22"/>
          <w:lang w:val="hr-HR"/>
        </w:rPr>
        <w:t xml:space="preserve"> pravo na </w:t>
      </w:r>
      <w:r>
        <w:rPr>
          <w:rFonts w:ascii="Arial" w:hAnsi="Arial" w:cs="Arial"/>
          <w:color w:val="000000"/>
          <w:sz w:val="22"/>
          <w:szCs w:val="22"/>
          <w:lang w:val="hr-HR"/>
        </w:rPr>
        <w:t>(su)</w:t>
      </w:r>
      <w:r w:rsidR="00A05740" w:rsidRPr="00A05740">
        <w:rPr>
          <w:rFonts w:ascii="Arial" w:hAnsi="Arial" w:cs="Arial"/>
          <w:color w:val="000000"/>
          <w:sz w:val="22"/>
          <w:szCs w:val="22"/>
          <w:lang w:val="hr-HR"/>
        </w:rPr>
        <w:t>financiranje javnog prijevoza</w:t>
      </w:r>
      <w:r>
        <w:rPr>
          <w:rFonts w:ascii="Arial" w:hAnsi="Arial" w:cs="Arial"/>
          <w:color w:val="000000"/>
          <w:sz w:val="22"/>
          <w:szCs w:val="22"/>
          <w:lang w:val="hr-HR"/>
        </w:rPr>
        <w:t>,</w:t>
      </w:r>
    </w:p>
    <w:p w14:paraId="5B28AACB" w14:textId="35372A1A" w:rsidR="00202906"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7. prava po osnovi ispunjavanja posebnog uvjeta</w:t>
      </w:r>
    </w:p>
    <w:p w14:paraId="460411BE" w14:textId="02D67667" w:rsidR="00202906"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8. pravo na jednokratnu novčanu pomoć,</w:t>
      </w:r>
    </w:p>
    <w:p w14:paraId="396D3474" w14:textId="1039F558" w:rsidR="00202906"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9. pravo na topli obrok,</w:t>
      </w:r>
    </w:p>
    <w:p w14:paraId="2142DC6E" w14:textId="0F301972" w:rsidR="00202906"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10. pravo na prigodnu pomoć</w:t>
      </w:r>
    </w:p>
    <w:p w14:paraId="753CF8C4" w14:textId="73ED4856" w:rsidR="00202906"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11. podmirenje pogrebnih troškova</w:t>
      </w:r>
    </w:p>
    <w:p w14:paraId="32ECD15B" w14:textId="736A37A4" w:rsidR="00202906" w:rsidRPr="00A05740" w:rsidRDefault="00202906" w:rsidP="00202906">
      <w:pPr>
        <w:pStyle w:val="NormalWeb"/>
        <w:shd w:val="clear" w:color="auto" w:fill="FFFFFF"/>
        <w:spacing w:line="276" w:lineRule="auto"/>
        <w:jc w:val="both"/>
        <w:rPr>
          <w:rFonts w:ascii="Arial" w:hAnsi="Arial" w:cs="Arial"/>
          <w:color w:val="000000"/>
          <w:sz w:val="22"/>
          <w:szCs w:val="22"/>
          <w:lang w:val="hr-HR"/>
        </w:rPr>
      </w:pPr>
      <w:r>
        <w:rPr>
          <w:rFonts w:ascii="Arial" w:hAnsi="Arial" w:cs="Arial"/>
          <w:color w:val="000000"/>
          <w:sz w:val="22"/>
          <w:szCs w:val="22"/>
          <w:lang w:val="hr-HR"/>
        </w:rPr>
        <w:t>12. pravo na pomoć u kući i druge vrste pomoći u okviru posebnih projekata</w:t>
      </w:r>
    </w:p>
    <w:p w14:paraId="1AB5223C" w14:textId="77777777" w:rsidR="00202906" w:rsidRDefault="00202906" w:rsidP="00E40852">
      <w:pPr>
        <w:pStyle w:val="NormalWeb"/>
        <w:shd w:val="clear" w:color="auto" w:fill="FFFFFF"/>
        <w:spacing w:line="276" w:lineRule="auto"/>
        <w:rPr>
          <w:rFonts w:ascii="Arial" w:hAnsi="Arial" w:cs="Arial"/>
          <w:b/>
          <w:bCs/>
          <w:color w:val="000000"/>
          <w:sz w:val="22"/>
          <w:szCs w:val="22"/>
          <w:lang w:val="hr-HR"/>
        </w:rPr>
      </w:pPr>
    </w:p>
    <w:p w14:paraId="7C2C3791" w14:textId="54CD1747" w:rsidR="00A05740" w:rsidRPr="00A05740" w:rsidRDefault="00A05740" w:rsidP="00202906">
      <w:pPr>
        <w:pStyle w:val="NormalWeb"/>
        <w:numPr>
          <w:ilvl w:val="0"/>
          <w:numId w:val="5"/>
        </w:numPr>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Pravo na naknadu za troškove stanovanja</w:t>
      </w:r>
    </w:p>
    <w:p w14:paraId="475CA88A" w14:textId="77777777" w:rsidR="00A05740" w:rsidRPr="00202906"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202906">
        <w:rPr>
          <w:rFonts w:ascii="Arial" w:hAnsi="Arial" w:cs="Arial"/>
          <w:b/>
          <w:bCs/>
          <w:color w:val="000000"/>
          <w:sz w:val="22"/>
          <w:szCs w:val="22"/>
          <w:lang w:val="hr-HR"/>
        </w:rPr>
        <w:t>Članak 15.</w:t>
      </w:r>
    </w:p>
    <w:p w14:paraId="48BAA181"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3AD2B6DE"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Troškovi stanovanja u smislu ovoga članka odnose se na najamninu, troškove grijanja, vodne usluge te troškove koji su nastali zbog radova na povećanju energetske učinkovitosti zgrade.</w:t>
      </w:r>
    </w:p>
    <w:p w14:paraId="40BE36C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naknadu za troškove stanovanja priznaje se u visini od 50 % iznosa zajamčene minimalne naknade priznate samcu odnosno kućanstvu, a ostvaruje na način da se troškovi podmiruju izravno dobavljačima usluge temeljem izdanog računa, a do visine priznatog prava.</w:t>
      </w:r>
    </w:p>
    <w:p w14:paraId="1B75972A" w14:textId="77777777" w:rsidR="00202906" w:rsidRDefault="00A05740" w:rsidP="00202906">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oslobađanje od plaćanja komunalne naknade imaju korisnici koji ispunjavaju prihodovni i socijalni uvjet.</w:t>
      </w:r>
    </w:p>
    <w:p w14:paraId="5C48E2E9" w14:textId="03E7889E" w:rsidR="00A05740" w:rsidRDefault="00A05740" w:rsidP="00202906">
      <w:pPr>
        <w:pStyle w:val="NormalWeb"/>
        <w:numPr>
          <w:ilvl w:val="0"/>
          <w:numId w:val="5"/>
        </w:numPr>
        <w:shd w:val="clear" w:color="auto" w:fill="FFFFFF"/>
        <w:spacing w:line="276" w:lineRule="auto"/>
        <w:jc w:val="both"/>
        <w:rPr>
          <w:rFonts w:ascii="Arial" w:hAnsi="Arial" w:cs="Arial"/>
          <w:b/>
          <w:bCs/>
          <w:color w:val="000000"/>
          <w:sz w:val="22"/>
          <w:szCs w:val="22"/>
          <w:lang w:val="hr-HR"/>
        </w:rPr>
      </w:pPr>
      <w:r w:rsidRPr="00202906">
        <w:rPr>
          <w:rFonts w:ascii="Arial" w:hAnsi="Arial" w:cs="Arial"/>
          <w:b/>
          <w:bCs/>
          <w:color w:val="000000"/>
          <w:sz w:val="22"/>
          <w:szCs w:val="22"/>
          <w:lang w:val="hr-HR"/>
        </w:rPr>
        <w:t xml:space="preserve">Pravo na </w:t>
      </w:r>
      <w:r w:rsidR="00202906">
        <w:rPr>
          <w:rFonts w:ascii="Arial" w:hAnsi="Arial" w:cs="Arial"/>
          <w:b/>
          <w:bCs/>
          <w:color w:val="000000"/>
          <w:sz w:val="22"/>
          <w:szCs w:val="22"/>
          <w:lang w:val="hr-HR"/>
        </w:rPr>
        <w:t xml:space="preserve">naknadu za </w:t>
      </w:r>
      <w:r w:rsidRPr="00202906">
        <w:rPr>
          <w:rFonts w:ascii="Arial" w:hAnsi="Arial" w:cs="Arial"/>
          <w:b/>
          <w:bCs/>
          <w:color w:val="000000"/>
          <w:sz w:val="22"/>
          <w:szCs w:val="22"/>
          <w:lang w:val="hr-HR"/>
        </w:rPr>
        <w:t>troškove ogrijeva</w:t>
      </w:r>
    </w:p>
    <w:p w14:paraId="74E2B3F7" w14:textId="092A8B6F" w:rsidR="00202906" w:rsidRPr="00202906" w:rsidRDefault="00202906" w:rsidP="00202906">
      <w:pPr>
        <w:pStyle w:val="NormalWeb"/>
        <w:shd w:val="clear" w:color="auto" w:fill="FFFFFF"/>
        <w:spacing w:line="276" w:lineRule="auto"/>
        <w:jc w:val="center"/>
        <w:rPr>
          <w:rFonts w:ascii="Arial" w:hAnsi="Arial" w:cs="Arial"/>
          <w:b/>
          <w:bCs/>
          <w:color w:val="000000"/>
          <w:sz w:val="22"/>
          <w:szCs w:val="22"/>
          <w:lang w:val="hr-HR"/>
        </w:rPr>
      </w:pPr>
      <w:r>
        <w:rPr>
          <w:rFonts w:ascii="Arial" w:hAnsi="Arial" w:cs="Arial"/>
          <w:b/>
          <w:bCs/>
          <w:color w:val="000000"/>
          <w:sz w:val="22"/>
          <w:szCs w:val="22"/>
          <w:lang w:val="hr-HR"/>
        </w:rPr>
        <w:t>Članak 16.</w:t>
      </w:r>
    </w:p>
    <w:p w14:paraId="7335E453" w14:textId="77777777" w:rsidR="00A05740" w:rsidRPr="00A05740" w:rsidRDefault="00A05740" w:rsidP="00202906">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naknadu za troškove grijanja na drva,  kao dijela troškova stanovanja, može ostvariti Korisnik koji se grije na drva te ostvaruje  pravo na zajamčenu minimalnu naknadu.</w:t>
      </w:r>
    </w:p>
    <w:p w14:paraId="758542A1" w14:textId="77777777" w:rsidR="00A05740" w:rsidRPr="00A05740" w:rsidRDefault="00A05740" w:rsidP="00202906">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Visinu naknade za troškove grijanja na drva iz stavka 1. ovoga članka, za svaku godinu, utvrđuje Vlada Republike Hrvatske.</w:t>
      </w:r>
    </w:p>
    <w:p w14:paraId="145A0BB5"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iz stavka 1. utvrđuje Jedinstveni upravni odjel po službenoj dužnosti.</w:t>
      </w:r>
    </w:p>
    <w:p w14:paraId="5D7FE3E9"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Naknada za troškove ogrijeva isplaćuje se u listopadu za tekuću godinu. </w:t>
      </w:r>
    </w:p>
    <w:p w14:paraId="0E575496" w14:textId="274EC049" w:rsidR="00A05740" w:rsidRPr="00A05740" w:rsidRDefault="00A05740" w:rsidP="00202906">
      <w:pPr>
        <w:pStyle w:val="NormalWeb"/>
        <w:numPr>
          <w:ilvl w:val="0"/>
          <w:numId w:val="5"/>
        </w:numPr>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 xml:space="preserve">Pravo na </w:t>
      </w:r>
      <w:r w:rsidR="00202906" w:rsidRPr="00202906">
        <w:rPr>
          <w:rFonts w:ascii="Arial" w:hAnsi="Arial" w:cs="Arial"/>
          <w:b/>
          <w:bCs/>
          <w:color w:val="000000"/>
          <w:sz w:val="22"/>
          <w:szCs w:val="22"/>
          <w:lang w:val="hr-HR"/>
        </w:rPr>
        <w:t>prehranu za dojenčad i malu djecu</w:t>
      </w:r>
    </w:p>
    <w:p w14:paraId="4754CA65" w14:textId="77777777" w:rsidR="00A05740" w:rsidRPr="00202906"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202906">
        <w:rPr>
          <w:rFonts w:ascii="Arial" w:hAnsi="Arial" w:cs="Arial"/>
          <w:b/>
          <w:bCs/>
          <w:color w:val="000000"/>
          <w:sz w:val="22"/>
          <w:szCs w:val="22"/>
          <w:lang w:val="hr-HR"/>
        </w:rPr>
        <w:t>Članak 17.</w:t>
      </w:r>
    </w:p>
    <w:p w14:paraId="1AE55E9C"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prehranu za dojenčad, može ostvariti roditelj djeteta  do 6 mjeseci života.</w:t>
      </w:r>
    </w:p>
    <w:p w14:paraId="6C6B38F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prehranu za dojenčad može ostvariti i roditelj </w:t>
      </w:r>
      <w:proofErr w:type="spellStart"/>
      <w:r w:rsidRPr="00A05740">
        <w:rPr>
          <w:rFonts w:ascii="Arial" w:hAnsi="Arial" w:cs="Arial"/>
          <w:color w:val="000000"/>
          <w:sz w:val="22"/>
          <w:szCs w:val="22"/>
          <w:lang w:val="hr-HR"/>
        </w:rPr>
        <w:t>djetetadobi</w:t>
      </w:r>
      <w:proofErr w:type="spellEnd"/>
      <w:r w:rsidRPr="00A05740">
        <w:rPr>
          <w:rFonts w:ascii="Arial" w:hAnsi="Arial" w:cs="Arial"/>
          <w:color w:val="000000"/>
          <w:sz w:val="22"/>
          <w:szCs w:val="22"/>
          <w:lang w:val="hr-HR"/>
        </w:rPr>
        <w:t xml:space="preserve"> do 12 mjeseci života uz preporuku pedijatra.</w:t>
      </w:r>
    </w:p>
    <w:p w14:paraId="6874978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Prehrana dojenčadi ostvaruje temeljem Rješenja, a putem izravne dodjele u Savjetovalištu za prehranu dojenčadi pri Domu zdravlja Rijeka, pri čemu se naknada isplaćuje izravno Domu zdravlja Rijeka temeljem sklopljenog ugovora.</w:t>
      </w:r>
    </w:p>
    <w:p w14:paraId="5BE6A49C" w14:textId="268A846E" w:rsidR="00A05740" w:rsidRPr="00A05740" w:rsidRDefault="00A05740" w:rsidP="00202906">
      <w:pPr>
        <w:pStyle w:val="NormalWeb"/>
        <w:numPr>
          <w:ilvl w:val="0"/>
          <w:numId w:val="5"/>
        </w:numPr>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 xml:space="preserve">Pravo na </w:t>
      </w:r>
      <w:r w:rsidR="00202906" w:rsidRPr="00202906">
        <w:rPr>
          <w:rFonts w:ascii="Arial" w:hAnsi="Arial" w:cs="Arial"/>
          <w:b/>
          <w:bCs/>
          <w:color w:val="000000"/>
          <w:sz w:val="22"/>
          <w:szCs w:val="22"/>
          <w:lang w:val="hr-HR"/>
        </w:rPr>
        <w:t>financiranje boravka djece u predškolskoj ustanovi,</w:t>
      </w:r>
    </w:p>
    <w:p w14:paraId="3A45CAD7" w14:textId="77777777" w:rsidR="00A05740" w:rsidRPr="00202906"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202906">
        <w:rPr>
          <w:rFonts w:ascii="Arial" w:hAnsi="Arial" w:cs="Arial"/>
          <w:b/>
          <w:bCs/>
          <w:color w:val="000000"/>
          <w:sz w:val="22"/>
          <w:szCs w:val="22"/>
          <w:lang w:val="hr-HR"/>
        </w:rPr>
        <w:t>Članak 18.</w:t>
      </w:r>
    </w:p>
    <w:p w14:paraId="22836F9A"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financiranje pune ekonomske cijene smještaja u predškolskoj ustanovi ostvaruje roditelj djeteta koji ispunjava uvjet prihoda. </w:t>
      </w:r>
    </w:p>
    <w:p w14:paraId="275D2417" w14:textId="4D860A68" w:rsidR="00A05740" w:rsidRPr="00A05740" w:rsidRDefault="00A05740" w:rsidP="00202906">
      <w:pPr>
        <w:pStyle w:val="NormalWeb"/>
        <w:numPr>
          <w:ilvl w:val="0"/>
          <w:numId w:val="5"/>
        </w:numPr>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 xml:space="preserve">Pravo na financiranje produženoga boravka </w:t>
      </w:r>
    </w:p>
    <w:p w14:paraId="3B3E4239" w14:textId="1941D2E0"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 xml:space="preserve">Članak </w:t>
      </w:r>
      <w:r w:rsidR="00202906">
        <w:rPr>
          <w:rFonts w:ascii="Arial" w:hAnsi="Arial" w:cs="Arial"/>
          <w:b/>
          <w:bCs/>
          <w:color w:val="000000"/>
          <w:sz w:val="22"/>
          <w:szCs w:val="22"/>
          <w:lang w:val="hr-HR"/>
        </w:rPr>
        <w:t>19</w:t>
      </w:r>
      <w:r w:rsidRPr="00A05740">
        <w:rPr>
          <w:rFonts w:ascii="Arial" w:hAnsi="Arial" w:cs="Arial"/>
          <w:b/>
          <w:bCs/>
          <w:color w:val="000000"/>
          <w:sz w:val="22"/>
          <w:szCs w:val="22"/>
          <w:lang w:val="hr-HR"/>
        </w:rPr>
        <w:t>.</w:t>
      </w:r>
    </w:p>
    <w:p w14:paraId="5E7F6391"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financiranje produženog boravka u punom iznosu priznaje se roditelju učenika osnovne škole ukoliko dijete-učenik ispunjava  uvjet pohađanja škole/ustanove/programa za djecu s posebnim potrebama, a ustanova ima organiziran takav program, uz uvjet da produženi boravak nije financiran iz drugih izvora.</w:t>
      </w:r>
    </w:p>
    <w:p w14:paraId="581B89DE"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Naknada iz stavka 1. ovog članka isplaćuje se izravno ustanovi koju učenik pohađa.</w:t>
      </w:r>
    </w:p>
    <w:p w14:paraId="3384DB79" w14:textId="483017E2" w:rsidR="00A05740" w:rsidRPr="002D0846" w:rsidRDefault="00A05740" w:rsidP="00202906">
      <w:pPr>
        <w:pStyle w:val="NormalWeb"/>
        <w:numPr>
          <w:ilvl w:val="0"/>
          <w:numId w:val="5"/>
        </w:numPr>
        <w:shd w:val="clear" w:color="auto" w:fill="FFFFFF"/>
        <w:spacing w:line="276" w:lineRule="auto"/>
        <w:jc w:val="both"/>
        <w:rPr>
          <w:rFonts w:ascii="Arial" w:hAnsi="Arial" w:cs="Arial"/>
          <w:b/>
          <w:bCs/>
          <w:color w:val="000000"/>
          <w:sz w:val="22"/>
          <w:szCs w:val="22"/>
          <w:lang w:val="hr-HR"/>
        </w:rPr>
      </w:pPr>
      <w:r w:rsidRPr="002D0846">
        <w:rPr>
          <w:rFonts w:ascii="Arial" w:hAnsi="Arial" w:cs="Arial"/>
          <w:b/>
          <w:bCs/>
          <w:color w:val="000000"/>
          <w:sz w:val="22"/>
          <w:szCs w:val="22"/>
          <w:lang w:val="hr-HR"/>
        </w:rPr>
        <w:t>Pravo na</w:t>
      </w:r>
      <w:r w:rsidR="00202906" w:rsidRPr="002D0846">
        <w:rPr>
          <w:rFonts w:ascii="Arial" w:hAnsi="Arial" w:cs="Arial"/>
          <w:b/>
          <w:bCs/>
          <w:color w:val="000000"/>
          <w:sz w:val="22"/>
          <w:szCs w:val="22"/>
          <w:lang w:val="hr-HR"/>
        </w:rPr>
        <w:t xml:space="preserve"> (su)</w:t>
      </w:r>
      <w:r w:rsidRPr="002D0846">
        <w:rPr>
          <w:rFonts w:ascii="Arial" w:hAnsi="Arial" w:cs="Arial"/>
          <w:b/>
          <w:bCs/>
          <w:color w:val="000000"/>
          <w:sz w:val="22"/>
          <w:szCs w:val="22"/>
          <w:lang w:val="hr-HR"/>
        </w:rPr>
        <w:t>financiranje javnog prijevoza</w:t>
      </w:r>
    </w:p>
    <w:p w14:paraId="0AE471EC" w14:textId="1838CA77" w:rsidR="00A05740" w:rsidRPr="002D0846"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2D0846">
        <w:rPr>
          <w:rFonts w:ascii="Arial" w:hAnsi="Arial" w:cs="Arial"/>
          <w:b/>
          <w:bCs/>
          <w:color w:val="000000"/>
          <w:sz w:val="22"/>
          <w:szCs w:val="22"/>
          <w:lang w:val="hr-HR"/>
        </w:rPr>
        <w:t>Članak 2</w:t>
      </w:r>
      <w:r w:rsidR="002D0846">
        <w:rPr>
          <w:rFonts w:ascii="Arial" w:hAnsi="Arial" w:cs="Arial"/>
          <w:b/>
          <w:bCs/>
          <w:color w:val="000000"/>
          <w:sz w:val="22"/>
          <w:szCs w:val="22"/>
          <w:lang w:val="hr-HR"/>
        </w:rPr>
        <w:t>0</w:t>
      </w:r>
      <w:r w:rsidRPr="002D0846">
        <w:rPr>
          <w:rFonts w:ascii="Arial" w:hAnsi="Arial" w:cs="Arial"/>
          <w:b/>
          <w:bCs/>
          <w:color w:val="000000"/>
          <w:sz w:val="22"/>
          <w:szCs w:val="22"/>
          <w:lang w:val="hr-HR"/>
        </w:rPr>
        <w:t>.</w:t>
      </w:r>
    </w:p>
    <w:p w14:paraId="78F330B7"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financiranje javnog prijevoza za </w:t>
      </w:r>
      <w:r w:rsidRPr="002D0846">
        <w:rPr>
          <w:rFonts w:ascii="Arial" w:hAnsi="Arial" w:cs="Arial"/>
          <w:color w:val="000000"/>
          <w:sz w:val="22"/>
          <w:szCs w:val="22"/>
          <w:lang w:val="hr-HR"/>
        </w:rPr>
        <w:t>učenika Osnovne škole</w:t>
      </w:r>
      <w:r w:rsidRPr="00A05740">
        <w:rPr>
          <w:rFonts w:ascii="Arial" w:hAnsi="Arial" w:cs="Arial"/>
          <w:color w:val="000000"/>
          <w:sz w:val="22"/>
          <w:szCs w:val="22"/>
          <w:lang w:val="hr-HR"/>
        </w:rPr>
        <w:t xml:space="preserve"> Jelenje-Dražice (od mjesta stanovanja do sjedišta škole, a najviše do II. zone) za nastavnu godinu, računajući od 01. rujna tekuće do 30. lipnja iduće godine, ostvaruje učenik koji ispunjava prihodovni, socijalni ili posebni uvjet i to za razliku koja se ne osigurava iz sredstava Republike Hrvatske i/ili Županije. </w:t>
      </w:r>
    </w:p>
    <w:p w14:paraId="24A0CF59"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sufinanciranje javnog prijevoza </w:t>
      </w:r>
      <w:r w:rsidRPr="002D0846">
        <w:rPr>
          <w:rFonts w:ascii="Arial" w:hAnsi="Arial" w:cs="Arial"/>
          <w:color w:val="000000"/>
          <w:sz w:val="22"/>
          <w:szCs w:val="22"/>
          <w:lang w:val="hr-HR"/>
        </w:rPr>
        <w:t>učenika srednje škole</w:t>
      </w:r>
      <w:r w:rsidRPr="00A05740">
        <w:rPr>
          <w:rFonts w:ascii="Arial" w:hAnsi="Arial" w:cs="Arial"/>
          <w:color w:val="000000"/>
          <w:sz w:val="22"/>
          <w:szCs w:val="22"/>
          <w:lang w:val="hr-HR"/>
        </w:rPr>
        <w:t xml:space="preserve"> (od mjesta stanovanja do sjedišta škole, a najdulje do IV. zone) za nastavnu godinu, računajući od 01. rujna tekuće do 30. lipnja iduće godine, ostvaruje učenik koji ispunjava poseban uvjet ili ukoliko kumulativno ispunjava uvjet prihoda i uvjet pohađanja škole/ustanove/programa za djecu s teškoćama u razvoju.za razliku koja se ne osigurava iz sredstava Republike Hrvatske i/ili Županije. </w:t>
      </w:r>
    </w:p>
    <w:p w14:paraId="483F4E57" w14:textId="07819BFC"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financiranje javnog prijevoza – mjesečnu pokaznu kartu za kalendarsku godinu (relacija do prebivališta) ostvaruju korisnici koji ispunjavaju uvjet darivanja krvi</w:t>
      </w:r>
      <w:r w:rsidR="002D0846">
        <w:rPr>
          <w:rFonts w:ascii="Arial" w:hAnsi="Arial" w:cs="Arial"/>
          <w:color w:val="000000"/>
          <w:sz w:val="22"/>
          <w:szCs w:val="22"/>
          <w:lang w:val="hr-HR"/>
        </w:rPr>
        <w:t>.</w:t>
      </w:r>
    </w:p>
    <w:p w14:paraId="3FAD449C"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financiranje javnog prijevoza – mjesečnu pokaznu kartu (relacija do prebivališta) ostvaruje korisnik koji ispunjava uvjet tjelesnog oštećenja od minimalno 70%, i to od donošenja rješenja do kraja tekuće kalendarske godine.</w:t>
      </w:r>
    </w:p>
    <w:p w14:paraId="752DE8D0" w14:textId="1249C68D" w:rsid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financiranje prijevoza i stručne pratnje ostvaruju</w:t>
      </w:r>
      <w:r w:rsidRPr="00A05740">
        <w:rPr>
          <w:rFonts w:ascii="Arial" w:hAnsi="Arial" w:cs="Arial"/>
          <w:sz w:val="22"/>
          <w:szCs w:val="22"/>
          <w:lang w:val="hr-HR"/>
        </w:rPr>
        <w:t xml:space="preserve"> </w:t>
      </w:r>
      <w:r w:rsidRPr="00A05740">
        <w:rPr>
          <w:rFonts w:ascii="Arial" w:hAnsi="Arial" w:cs="Arial"/>
          <w:color w:val="000000"/>
          <w:sz w:val="22"/>
          <w:szCs w:val="22"/>
          <w:lang w:val="hr-HR"/>
        </w:rPr>
        <w:t xml:space="preserve">korisnici koji ispunjavaju uvjet pohađanja škole/ustanove/programa za djecu s teškoćama u razvoju, za nastavnu godinu. </w:t>
      </w:r>
    </w:p>
    <w:p w14:paraId="29B7F4E8" w14:textId="215CC0F4" w:rsidR="002D0846" w:rsidRDefault="002D0846" w:rsidP="00E40852">
      <w:pPr>
        <w:pStyle w:val="NormalWeb"/>
        <w:shd w:val="clear" w:color="auto" w:fill="FFFFFF"/>
        <w:spacing w:line="276" w:lineRule="auto"/>
        <w:jc w:val="both"/>
        <w:rPr>
          <w:rFonts w:ascii="Arial" w:hAnsi="Arial" w:cs="Arial"/>
          <w:color w:val="000000"/>
          <w:sz w:val="22"/>
          <w:szCs w:val="22"/>
          <w:lang w:val="hr-HR"/>
        </w:rPr>
      </w:pPr>
      <w:r w:rsidRPr="002D0846">
        <w:rPr>
          <w:rFonts w:ascii="Arial" w:hAnsi="Arial" w:cs="Arial"/>
          <w:color w:val="000000"/>
          <w:sz w:val="22"/>
          <w:szCs w:val="22"/>
          <w:lang w:val="hr-HR"/>
        </w:rPr>
        <w:t xml:space="preserve">Pravo na 4 dnevne karte za 4 zone mjesečno ostvaruju korisnici koji ispunjavaju prihodovni uvjet. </w:t>
      </w:r>
      <w:r>
        <w:rPr>
          <w:rFonts w:ascii="Arial" w:hAnsi="Arial" w:cs="Arial"/>
          <w:color w:val="000000"/>
          <w:sz w:val="22"/>
          <w:szCs w:val="22"/>
          <w:lang w:val="hr-HR"/>
        </w:rPr>
        <w:t xml:space="preserve">Pravo se ostvaruje </w:t>
      </w:r>
      <w:r w:rsidRPr="002D0846">
        <w:rPr>
          <w:rFonts w:ascii="Arial" w:hAnsi="Arial" w:cs="Arial"/>
          <w:color w:val="000000"/>
          <w:sz w:val="22"/>
          <w:szCs w:val="22"/>
          <w:lang w:val="hr-HR"/>
        </w:rPr>
        <w:t>od podnošenja zahtjeva do kraja tekuće kalendarske godine</w:t>
      </w:r>
      <w:r>
        <w:rPr>
          <w:rFonts w:ascii="Arial" w:hAnsi="Arial" w:cs="Arial"/>
          <w:color w:val="000000"/>
          <w:sz w:val="22"/>
          <w:szCs w:val="22"/>
          <w:lang w:val="hr-HR"/>
        </w:rPr>
        <w:t>.</w:t>
      </w:r>
    </w:p>
    <w:p w14:paraId="095A5AD3" w14:textId="7DC6EF1B" w:rsidR="002D0846" w:rsidRPr="002D0846" w:rsidRDefault="002D0846" w:rsidP="002D0846">
      <w:pPr>
        <w:pStyle w:val="NormalWeb"/>
        <w:shd w:val="clear" w:color="auto" w:fill="FFFFFF"/>
        <w:spacing w:line="276" w:lineRule="auto"/>
        <w:jc w:val="center"/>
        <w:rPr>
          <w:rFonts w:ascii="Arial" w:hAnsi="Arial" w:cs="Arial"/>
          <w:b/>
          <w:bCs/>
          <w:color w:val="000000"/>
          <w:sz w:val="22"/>
          <w:szCs w:val="22"/>
          <w:lang w:val="hr-HR"/>
        </w:rPr>
      </w:pPr>
      <w:r w:rsidRPr="002D0846">
        <w:rPr>
          <w:rFonts w:ascii="Arial" w:hAnsi="Arial" w:cs="Arial"/>
          <w:b/>
          <w:bCs/>
          <w:color w:val="000000"/>
          <w:sz w:val="22"/>
          <w:szCs w:val="22"/>
          <w:lang w:val="hr-HR"/>
        </w:rPr>
        <w:t>Članak 21.</w:t>
      </w:r>
    </w:p>
    <w:p w14:paraId="7D497316" w14:textId="5A68934A"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Troškovi prijevoza iz članka </w:t>
      </w:r>
      <w:r w:rsidR="002D0846">
        <w:rPr>
          <w:rFonts w:ascii="Arial" w:hAnsi="Arial" w:cs="Arial"/>
          <w:color w:val="000000"/>
          <w:sz w:val="22"/>
          <w:szCs w:val="22"/>
          <w:lang w:val="hr-HR"/>
        </w:rPr>
        <w:t xml:space="preserve">20. ove Odluke </w:t>
      </w:r>
      <w:r w:rsidRPr="00A05740">
        <w:rPr>
          <w:rFonts w:ascii="Arial" w:hAnsi="Arial" w:cs="Arial"/>
          <w:color w:val="000000"/>
          <w:sz w:val="22"/>
          <w:szCs w:val="22"/>
          <w:lang w:val="hr-HR"/>
        </w:rPr>
        <w:t xml:space="preserve">podmiruju se mjesečno izravno prijevozniku, temeljem ispostavljenog računa. </w:t>
      </w:r>
    </w:p>
    <w:p w14:paraId="05D11931"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Ovisno o osiguranim sredstvima u Proračunu Općine, korisniku se može priznati pravo na sufinanciranje organiziranog prijevoza osoba s poteškoćama ukoliko takav postoji na razini jedinica lokalne samouprave u Primorsko-goranskoj županiji.</w:t>
      </w:r>
    </w:p>
    <w:p w14:paraId="6A9725B0" w14:textId="221BC892" w:rsidR="00A05740" w:rsidRPr="002D0846" w:rsidRDefault="00A05740" w:rsidP="002D0846">
      <w:pPr>
        <w:pStyle w:val="NormalWeb"/>
        <w:numPr>
          <w:ilvl w:val="0"/>
          <w:numId w:val="5"/>
        </w:numPr>
        <w:shd w:val="clear" w:color="auto" w:fill="FFFFFF"/>
        <w:spacing w:line="276" w:lineRule="auto"/>
        <w:jc w:val="both"/>
        <w:rPr>
          <w:rFonts w:ascii="Arial" w:hAnsi="Arial" w:cs="Arial"/>
          <w:b/>
          <w:bCs/>
          <w:color w:val="000000"/>
          <w:sz w:val="22"/>
          <w:szCs w:val="22"/>
          <w:lang w:val="hr-HR"/>
        </w:rPr>
      </w:pPr>
      <w:r w:rsidRPr="002D0846">
        <w:rPr>
          <w:rFonts w:ascii="Arial" w:hAnsi="Arial" w:cs="Arial"/>
          <w:b/>
          <w:bCs/>
          <w:color w:val="000000"/>
          <w:sz w:val="22"/>
          <w:szCs w:val="22"/>
          <w:lang w:val="hr-HR"/>
        </w:rPr>
        <w:t>Prava po osnovi ispunjavanja posebnog uvjeta</w:t>
      </w:r>
    </w:p>
    <w:p w14:paraId="438DB63E" w14:textId="07301136" w:rsidR="00A05740" w:rsidRPr="002D0846" w:rsidRDefault="00A05740" w:rsidP="002D0846">
      <w:pPr>
        <w:pStyle w:val="NormalWeb"/>
        <w:shd w:val="clear" w:color="auto" w:fill="FFFFFF"/>
        <w:spacing w:line="276" w:lineRule="auto"/>
        <w:jc w:val="center"/>
        <w:rPr>
          <w:rFonts w:ascii="Arial" w:hAnsi="Arial" w:cs="Arial"/>
          <w:b/>
          <w:bCs/>
          <w:color w:val="000000"/>
          <w:sz w:val="22"/>
          <w:szCs w:val="22"/>
          <w:lang w:val="hr-HR"/>
        </w:rPr>
      </w:pPr>
      <w:r w:rsidRPr="002D0846">
        <w:rPr>
          <w:rFonts w:ascii="Arial" w:hAnsi="Arial" w:cs="Arial"/>
          <w:b/>
          <w:bCs/>
          <w:color w:val="000000"/>
          <w:sz w:val="22"/>
          <w:szCs w:val="22"/>
          <w:lang w:val="hr-HR"/>
        </w:rPr>
        <w:t xml:space="preserve">Članak </w:t>
      </w:r>
      <w:r w:rsidR="002D0846" w:rsidRPr="002D0846">
        <w:rPr>
          <w:rFonts w:ascii="Arial" w:hAnsi="Arial" w:cs="Arial"/>
          <w:b/>
          <w:bCs/>
          <w:color w:val="000000"/>
          <w:sz w:val="22"/>
          <w:szCs w:val="22"/>
          <w:lang w:val="hr-HR"/>
        </w:rPr>
        <w:t>22.</w:t>
      </w:r>
    </w:p>
    <w:p w14:paraId="2E95322E" w14:textId="0818D878"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Korisnici </w:t>
      </w:r>
      <w:r w:rsidR="002D0846">
        <w:rPr>
          <w:rFonts w:ascii="Arial" w:hAnsi="Arial" w:cs="Arial"/>
          <w:color w:val="000000"/>
          <w:sz w:val="22"/>
          <w:szCs w:val="22"/>
          <w:lang w:val="hr-HR"/>
        </w:rPr>
        <w:t>odnosno</w:t>
      </w:r>
      <w:r w:rsidRPr="00A05740">
        <w:rPr>
          <w:rFonts w:ascii="Arial" w:hAnsi="Arial" w:cs="Arial"/>
          <w:color w:val="000000"/>
          <w:sz w:val="22"/>
          <w:szCs w:val="22"/>
          <w:lang w:val="hr-HR"/>
        </w:rPr>
        <w:t xml:space="preserve"> djeca iz članka </w:t>
      </w:r>
      <w:r w:rsidR="002D0846">
        <w:rPr>
          <w:rFonts w:ascii="Arial" w:hAnsi="Arial" w:cs="Arial"/>
          <w:color w:val="000000"/>
          <w:sz w:val="22"/>
          <w:szCs w:val="22"/>
          <w:lang w:val="hr-HR"/>
        </w:rPr>
        <w:t>12</w:t>
      </w:r>
      <w:r w:rsidRPr="00A05740">
        <w:rPr>
          <w:rFonts w:ascii="Arial" w:hAnsi="Arial" w:cs="Arial"/>
          <w:color w:val="000000"/>
          <w:sz w:val="22"/>
          <w:szCs w:val="22"/>
          <w:lang w:val="hr-HR"/>
        </w:rPr>
        <w:t xml:space="preserve">. ove Odluke ostvaruju </w:t>
      </w:r>
      <w:r w:rsidR="002D0846">
        <w:rPr>
          <w:rFonts w:ascii="Arial" w:hAnsi="Arial" w:cs="Arial"/>
          <w:color w:val="000000"/>
          <w:sz w:val="22"/>
          <w:szCs w:val="22"/>
          <w:lang w:val="hr-HR"/>
        </w:rPr>
        <w:t xml:space="preserve">sljedeća prava navedena u ovoj odluci: </w:t>
      </w:r>
    </w:p>
    <w:p w14:paraId="2CB2D765" w14:textId="3C352738"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a) pravo na financiranje prehrane dojenčadi i male djece</w:t>
      </w:r>
      <w:r w:rsidR="002D0846">
        <w:rPr>
          <w:rFonts w:ascii="Arial" w:hAnsi="Arial" w:cs="Arial"/>
          <w:color w:val="000000"/>
          <w:sz w:val="22"/>
          <w:szCs w:val="22"/>
          <w:lang w:val="hr-HR"/>
        </w:rPr>
        <w:t>,</w:t>
      </w:r>
    </w:p>
    <w:p w14:paraId="63FDF882" w14:textId="60B4C416"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b) pravo na financiranje pune ekonomske cijene vrtića</w:t>
      </w:r>
      <w:r w:rsidR="002D0846">
        <w:rPr>
          <w:rFonts w:ascii="Arial" w:hAnsi="Arial" w:cs="Arial"/>
          <w:color w:val="000000"/>
          <w:sz w:val="22"/>
          <w:szCs w:val="22"/>
          <w:lang w:val="hr-HR"/>
        </w:rPr>
        <w:t>,</w:t>
      </w:r>
    </w:p>
    <w:p w14:paraId="2133839F" w14:textId="77F41196"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d) pravo učenika osnovne škole na financiranje produženog boravka</w:t>
      </w:r>
      <w:r w:rsidR="002D0846">
        <w:rPr>
          <w:rFonts w:ascii="Arial" w:hAnsi="Arial" w:cs="Arial"/>
          <w:color w:val="000000"/>
          <w:sz w:val="22"/>
          <w:szCs w:val="22"/>
          <w:lang w:val="hr-HR"/>
        </w:rPr>
        <w:t>,</w:t>
      </w:r>
    </w:p>
    <w:p w14:paraId="504D2FEB" w14:textId="0592EA6A" w:rsid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e) pravo na sufinanciranje javnog prijevoza </w:t>
      </w:r>
      <w:r w:rsidR="002D0846">
        <w:rPr>
          <w:rFonts w:ascii="Arial" w:hAnsi="Arial" w:cs="Arial"/>
          <w:color w:val="000000"/>
          <w:sz w:val="22"/>
          <w:szCs w:val="22"/>
          <w:lang w:val="hr-HR"/>
        </w:rPr>
        <w:t xml:space="preserve">za </w:t>
      </w:r>
      <w:r w:rsidRPr="00A05740">
        <w:rPr>
          <w:rFonts w:ascii="Arial" w:hAnsi="Arial" w:cs="Arial"/>
          <w:color w:val="000000"/>
          <w:sz w:val="22"/>
          <w:szCs w:val="22"/>
          <w:lang w:val="hr-HR"/>
        </w:rPr>
        <w:t>učeni</w:t>
      </w:r>
      <w:r w:rsidR="002D0846">
        <w:rPr>
          <w:rFonts w:ascii="Arial" w:hAnsi="Arial" w:cs="Arial"/>
          <w:color w:val="000000"/>
          <w:sz w:val="22"/>
          <w:szCs w:val="22"/>
          <w:lang w:val="hr-HR"/>
        </w:rPr>
        <w:t>ke</w:t>
      </w:r>
      <w:r w:rsidRPr="00A05740">
        <w:rPr>
          <w:rFonts w:ascii="Arial" w:hAnsi="Arial" w:cs="Arial"/>
          <w:color w:val="000000"/>
          <w:sz w:val="22"/>
          <w:szCs w:val="22"/>
          <w:lang w:val="hr-HR"/>
        </w:rPr>
        <w:t xml:space="preserve"> osnovne škole do 2 zone, a učeni</w:t>
      </w:r>
      <w:r w:rsidR="002D0846">
        <w:rPr>
          <w:rFonts w:ascii="Arial" w:hAnsi="Arial" w:cs="Arial"/>
          <w:color w:val="000000"/>
          <w:sz w:val="22"/>
          <w:szCs w:val="22"/>
          <w:lang w:val="hr-HR"/>
        </w:rPr>
        <w:t xml:space="preserve">ke </w:t>
      </w:r>
      <w:r w:rsidRPr="00A05740">
        <w:rPr>
          <w:rFonts w:ascii="Arial" w:hAnsi="Arial" w:cs="Arial"/>
          <w:color w:val="000000"/>
          <w:sz w:val="22"/>
          <w:szCs w:val="22"/>
          <w:lang w:val="hr-HR"/>
        </w:rPr>
        <w:t>srednjih škola do 4 zone, ovisno o prebivalištu</w:t>
      </w:r>
      <w:r w:rsidR="002D0846">
        <w:rPr>
          <w:rFonts w:ascii="Arial" w:hAnsi="Arial" w:cs="Arial"/>
          <w:color w:val="000000"/>
          <w:sz w:val="22"/>
          <w:szCs w:val="22"/>
          <w:lang w:val="hr-HR"/>
        </w:rPr>
        <w:t>.</w:t>
      </w:r>
    </w:p>
    <w:p w14:paraId="7BFAE56B" w14:textId="77777777" w:rsidR="002D0846" w:rsidRDefault="002D0846"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p>
    <w:p w14:paraId="3C343D50" w14:textId="3D6DEC1F" w:rsidR="00A05740" w:rsidRPr="00A05740" w:rsidRDefault="00A05740" w:rsidP="002D0846">
      <w:pPr>
        <w:pStyle w:val="NormalWeb"/>
        <w:numPr>
          <w:ilvl w:val="0"/>
          <w:numId w:val="5"/>
        </w:numPr>
        <w:shd w:val="clear" w:color="auto" w:fill="FFFFFF"/>
        <w:spacing w:line="276" w:lineRule="auto"/>
        <w:rPr>
          <w:rFonts w:ascii="Arial" w:hAnsi="Arial" w:cs="Arial"/>
          <w:b/>
          <w:bCs/>
          <w:color w:val="000000"/>
          <w:sz w:val="22"/>
          <w:szCs w:val="22"/>
          <w:lang w:val="hr-HR"/>
        </w:rPr>
      </w:pPr>
      <w:r w:rsidRPr="00A05740">
        <w:rPr>
          <w:rFonts w:ascii="Arial" w:hAnsi="Arial" w:cs="Arial"/>
          <w:b/>
          <w:bCs/>
          <w:color w:val="000000"/>
          <w:sz w:val="22"/>
          <w:szCs w:val="22"/>
          <w:lang w:val="hr-HR"/>
        </w:rPr>
        <w:t xml:space="preserve">Pravo na jednokratnu novčanu pomoć </w:t>
      </w:r>
    </w:p>
    <w:p w14:paraId="3B20F1F7" w14:textId="2814D9DC"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2</w:t>
      </w:r>
      <w:r w:rsidR="002D0846">
        <w:rPr>
          <w:rFonts w:ascii="Arial" w:hAnsi="Arial" w:cs="Arial"/>
          <w:b/>
          <w:bCs/>
          <w:color w:val="000000"/>
          <w:sz w:val="22"/>
          <w:szCs w:val="22"/>
          <w:lang w:val="hr-HR"/>
        </w:rPr>
        <w:t>3</w:t>
      </w:r>
      <w:r w:rsidRPr="00A05740">
        <w:rPr>
          <w:rFonts w:ascii="Arial" w:hAnsi="Arial" w:cs="Arial"/>
          <w:b/>
          <w:bCs/>
          <w:color w:val="000000"/>
          <w:sz w:val="22"/>
          <w:szCs w:val="22"/>
          <w:lang w:val="hr-HR"/>
        </w:rPr>
        <w:t>.</w:t>
      </w:r>
    </w:p>
    <w:p w14:paraId="79EF6AA4" w14:textId="77777777" w:rsidR="00A05740" w:rsidRPr="00A05740" w:rsidRDefault="00A05740" w:rsidP="002D0846">
      <w:pPr>
        <w:pStyle w:val="NormalWeb"/>
        <w:spacing w:before="120" w:beforeAutospacing="0" w:after="60" w:afterAutospacing="0" w:line="276" w:lineRule="auto"/>
        <w:ind w:right="-284"/>
        <w:jc w:val="both"/>
        <w:rPr>
          <w:rFonts w:ascii="Arial" w:hAnsi="Arial" w:cs="Arial"/>
          <w:sz w:val="22"/>
          <w:szCs w:val="22"/>
          <w:lang w:val="hr-HR"/>
        </w:rPr>
      </w:pPr>
      <w:r w:rsidRPr="00A05740">
        <w:rPr>
          <w:rFonts w:ascii="Arial" w:hAnsi="Arial" w:cs="Arial"/>
          <w:sz w:val="22"/>
          <w:szCs w:val="22"/>
          <w:lang w:val="hr-HR"/>
        </w:rPr>
        <w:t>Pravo na jednokratnu novčanu pomoć priznaje se korisniku koji ispunjava socijalni ili prihodovni ili uvjet primanja nacionalne naknade za starije osobe ili ostali uvjet, a kojemu teške životne okolnosti (bolesti, bolest ili smrti člana obitelji, elementarne nepogode, invalidnosti i slično) u duljem vremenskom periodu uzrokuju neproporcionalno visoke troškove.</w:t>
      </w:r>
    </w:p>
    <w:p w14:paraId="70DB1494" w14:textId="77777777" w:rsidR="00A05740" w:rsidRPr="00A05740" w:rsidRDefault="00A05740" w:rsidP="002D0846">
      <w:pPr>
        <w:spacing w:before="120" w:line="276" w:lineRule="auto"/>
        <w:ind w:right="-284"/>
        <w:jc w:val="both"/>
        <w:rPr>
          <w:rFonts w:ascii="Arial" w:hAnsi="Arial" w:cs="Arial"/>
          <w:lang w:val="hr-HR"/>
        </w:rPr>
      </w:pPr>
      <w:r w:rsidRPr="00A05740">
        <w:rPr>
          <w:rFonts w:ascii="Arial" w:hAnsi="Arial" w:cs="Arial"/>
          <w:lang w:val="hr-HR"/>
        </w:rPr>
        <w:t>Zahtjev za jednokratnu novčanu pomoć mora biti temeljito obrazložen i potkrijepljen odgovarajućom dokumentacijom (specijalistički nalazi, računi za lijekove, posebne dodatke prehrani, posebni dodatni tretmani.</w:t>
      </w:r>
    </w:p>
    <w:p w14:paraId="1FB16D79" w14:textId="77777777" w:rsidR="00A05740" w:rsidRPr="00A05740" w:rsidRDefault="00A05740" w:rsidP="002D0846">
      <w:pPr>
        <w:spacing w:before="120" w:line="276" w:lineRule="auto"/>
        <w:ind w:right="-284"/>
        <w:jc w:val="both"/>
        <w:rPr>
          <w:rFonts w:ascii="Arial" w:hAnsi="Arial" w:cs="Arial"/>
          <w:lang w:val="hr-HR"/>
        </w:rPr>
      </w:pPr>
      <w:proofErr w:type="spellStart"/>
      <w:r w:rsidRPr="00A05740">
        <w:rPr>
          <w:rFonts w:ascii="Arial" w:hAnsi="Arial" w:cs="Arial"/>
          <w:lang w:val="hr-HR"/>
        </w:rPr>
        <w:t>Jedokratna</w:t>
      </w:r>
      <w:proofErr w:type="spellEnd"/>
      <w:r w:rsidRPr="00A05740">
        <w:rPr>
          <w:rFonts w:ascii="Arial" w:hAnsi="Arial" w:cs="Arial"/>
          <w:lang w:val="hr-HR"/>
        </w:rPr>
        <w:t xml:space="preserve"> novčana pomoć može se isplatiti do tri puta godišnje, u maksimalnom ukupnom iznosu do 500,00 eura.</w:t>
      </w:r>
    </w:p>
    <w:p w14:paraId="74C19099" w14:textId="77777777" w:rsidR="00A05740" w:rsidRPr="00A05740" w:rsidRDefault="00A05740" w:rsidP="002D0846">
      <w:pPr>
        <w:spacing w:before="120" w:line="276" w:lineRule="auto"/>
        <w:ind w:right="-284"/>
        <w:jc w:val="both"/>
        <w:rPr>
          <w:rFonts w:ascii="Arial" w:hAnsi="Arial" w:cs="Arial"/>
          <w:lang w:val="hr-HR"/>
        </w:rPr>
      </w:pPr>
      <w:r w:rsidRPr="00A05740">
        <w:rPr>
          <w:rFonts w:ascii="Arial" w:hAnsi="Arial" w:cs="Arial"/>
          <w:lang w:val="hr-HR"/>
        </w:rPr>
        <w:t>Iznimno, rješenjem o utvrđivanju prava iz ovog članka, ukoliko to okolnosti pojedinog slučaja opravdavaju, može se utvrditi da se iznos naknade isplati u više jednakih mjesečnih obroka.</w:t>
      </w:r>
    </w:p>
    <w:p w14:paraId="40D52F06" w14:textId="77777777" w:rsidR="00A05740" w:rsidRDefault="00A05740" w:rsidP="002D0846">
      <w:pPr>
        <w:pStyle w:val="NormalWeb"/>
        <w:shd w:val="clear" w:color="auto" w:fill="FFFFFF"/>
        <w:spacing w:before="120" w:before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Iznimno od prethodn</w:t>
      </w:r>
      <w:r w:rsidRPr="00A05740">
        <w:rPr>
          <w:rFonts w:ascii="Arial" w:hAnsi="Arial" w:cs="Arial"/>
          <w:color w:val="000000"/>
          <w:sz w:val="22"/>
          <w:szCs w:val="22"/>
          <w:lang w:val="hr-HR"/>
        </w:rPr>
        <w:t>ih</w:t>
      </w:r>
      <w:r w:rsidRPr="00A05740">
        <w:rPr>
          <w:rFonts w:ascii="Arial" w:hAnsi="Arial" w:cs="Arial"/>
          <w:color w:val="000000"/>
          <w:sz w:val="22"/>
          <w:szCs w:val="22"/>
          <w:lang w:val="hr-HR"/>
        </w:rPr>
        <w:t xml:space="preserve"> stav</w:t>
      </w:r>
      <w:r w:rsidRPr="00A05740">
        <w:rPr>
          <w:rFonts w:ascii="Arial" w:hAnsi="Arial" w:cs="Arial"/>
          <w:color w:val="000000"/>
          <w:sz w:val="22"/>
          <w:szCs w:val="22"/>
          <w:lang w:val="hr-HR"/>
        </w:rPr>
        <w:t>a</w:t>
      </w:r>
      <w:r w:rsidRPr="00A05740">
        <w:rPr>
          <w:rFonts w:ascii="Arial" w:hAnsi="Arial" w:cs="Arial"/>
          <w:color w:val="000000"/>
          <w:sz w:val="22"/>
          <w:szCs w:val="22"/>
          <w:lang w:val="hr-HR"/>
        </w:rPr>
        <w:t xml:space="preserve">ka, a </w:t>
      </w:r>
      <w:r w:rsidRPr="00A05740">
        <w:rPr>
          <w:rFonts w:ascii="Arial" w:hAnsi="Arial" w:cs="Arial"/>
          <w:color w:val="000000"/>
          <w:sz w:val="22"/>
          <w:szCs w:val="22"/>
          <w:lang w:val="hr-HR"/>
        </w:rPr>
        <w:t>roditelju djeteta</w:t>
      </w:r>
      <w:r w:rsidRPr="00A05740">
        <w:rPr>
          <w:rFonts w:ascii="Arial" w:hAnsi="Arial" w:cs="Arial"/>
          <w:color w:val="000000"/>
          <w:sz w:val="22"/>
          <w:szCs w:val="22"/>
          <w:lang w:val="hr-HR"/>
        </w:rPr>
        <w:t xml:space="preserve"> s teškim zdravstvenim oboljenjem zbog kojeg je u potrebi kontinuiranog osiguranja visokih novčanih sredstava za liječenje ili mu je jednokratno potrebna veća materijalna pomoć za realizaciju nekog zdravstvenog zahvata povodom bolesti, može se odobriti jednokratna </w:t>
      </w:r>
      <w:r w:rsidRPr="00A05740">
        <w:rPr>
          <w:rFonts w:ascii="Arial" w:hAnsi="Arial" w:cs="Arial"/>
          <w:color w:val="000000"/>
          <w:sz w:val="22"/>
          <w:szCs w:val="22"/>
          <w:lang w:val="hr-HR"/>
        </w:rPr>
        <w:t xml:space="preserve">novčana </w:t>
      </w:r>
      <w:r w:rsidRPr="00A05740">
        <w:rPr>
          <w:rFonts w:ascii="Arial" w:hAnsi="Arial" w:cs="Arial"/>
          <w:color w:val="000000"/>
          <w:sz w:val="22"/>
          <w:szCs w:val="22"/>
          <w:lang w:val="hr-HR"/>
        </w:rPr>
        <w:t xml:space="preserve">pomoć do najvišeg iznosa od </w:t>
      </w:r>
      <w:r w:rsidRPr="00A05740">
        <w:rPr>
          <w:rFonts w:ascii="Arial" w:hAnsi="Arial" w:cs="Arial"/>
          <w:color w:val="000000"/>
          <w:sz w:val="22"/>
          <w:szCs w:val="22"/>
          <w:lang w:val="hr-HR"/>
        </w:rPr>
        <w:t>1000,00 eura</w:t>
      </w:r>
      <w:r w:rsidRPr="00A05740">
        <w:rPr>
          <w:rFonts w:ascii="Arial" w:hAnsi="Arial" w:cs="Arial"/>
          <w:color w:val="000000"/>
          <w:sz w:val="22"/>
          <w:szCs w:val="22"/>
          <w:lang w:val="hr-HR"/>
        </w:rPr>
        <w:t>.</w:t>
      </w:r>
    </w:p>
    <w:p w14:paraId="4D79D351" w14:textId="66E8B754" w:rsidR="00A05740" w:rsidRPr="002D0846" w:rsidRDefault="00A05740" w:rsidP="002D0846">
      <w:pPr>
        <w:pStyle w:val="NormalWeb"/>
        <w:numPr>
          <w:ilvl w:val="0"/>
          <w:numId w:val="5"/>
        </w:numPr>
        <w:shd w:val="clear" w:color="auto" w:fill="FFFFFF"/>
        <w:spacing w:line="276" w:lineRule="auto"/>
        <w:rPr>
          <w:rFonts w:ascii="Arial" w:hAnsi="Arial" w:cs="Arial"/>
          <w:b/>
          <w:bCs/>
          <w:color w:val="000000"/>
          <w:sz w:val="22"/>
          <w:szCs w:val="22"/>
          <w:lang w:val="hr-HR"/>
        </w:rPr>
      </w:pPr>
      <w:r w:rsidRPr="002D0846">
        <w:rPr>
          <w:rFonts w:ascii="Arial" w:hAnsi="Arial" w:cs="Arial"/>
          <w:b/>
          <w:bCs/>
          <w:color w:val="000000"/>
          <w:sz w:val="22"/>
          <w:szCs w:val="22"/>
          <w:lang w:val="hr-HR"/>
        </w:rPr>
        <w:t>Pravo na topli obrok</w:t>
      </w:r>
    </w:p>
    <w:p w14:paraId="55ACB7F8" w14:textId="078B8501"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2</w:t>
      </w:r>
      <w:r w:rsidR="002D0846">
        <w:rPr>
          <w:rFonts w:ascii="Arial" w:hAnsi="Arial" w:cs="Arial"/>
          <w:b/>
          <w:bCs/>
          <w:color w:val="000000"/>
          <w:sz w:val="22"/>
          <w:szCs w:val="22"/>
          <w:lang w:val="hr-HR"/>
        </w:rPr>
        <w:t>4</w:t>
      </w:r>
      <w:r w:rsidRPr="00A05740">
        <w:rPr>
          <w:rFonts w:ascii="Arial" w:hAnsi="Arial" w:cs="Arial"/>
          <w:b/>
          <w:bCs/>
          <w:color w:val="000000"/>
          <w:sz w:val="22"/>
          <w:szCs w:val="22"/>
          <w:lang w:val="hr-HR"/>
        </w:rPr>
        <w:t>.</w:t>
      </w:r>
    </w:p>
    <w:p w14:paraId="5E1A945C" w14:textId="5FB0701B"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topli obrok </w:t>
      </w:r>
      <w:r w:rsidR="002D0846">
        <w:rPr>
          <w:rFonts w:ascii="Arial" w:hAnsi="Arial" w:cs="Arial"/>
          <w:color w:val="000000"/>
          <w:sz w:val="22"/>
          <w:szCs w:val="22"/>
          <w:lang w:val="hr-HR"/>
        </w:rPr>
        <w:t>priznaje</w:t>
      </w:r>
      <w:r w:rsidRPr="00A05740">
        <w:rPr>
          <w:rFonts w:ascii="Arial" w:hAnsi="Arial" w:cs="Arial"/>
          <w:color w:val="000000"/>
          <w:sz w:val="22"/>
          <w:szCs w:val="22"/>
          <w:lang w:val="hr-HR"/>
        </w:rPr>
        <w:t xml:space="preserve"> se korisnicima koji ispunjavaju prihodovni ili socijalni uvjet ili uvjet nacionalne naknade za starije osobe</w:t>
      </w:r>
      <w:r w:rsidR="002D0846">
        <w:rPr>
          <w:rFonts w:ascii="Arial" w:hAnsi="Arial" w:cs="Arial"/>
          <w:color w:val="000000"/>
          <w:sz w:val="22"/>
          <w:szCs w:val="22"/>
          <w:lang w:val="hr-HR"/>
        </w:rPr>
        <w:t>, a</w:t>
      </w:r>
      <w:r w:rsidRPr="00A05740">
        <w:rPr>
          <w:rFonts w:ascii="Arial" w:hAnsi="Arial" w:cs="Arial"/>
          <w:color w:val="000000"/>
          <w:sz w:val="22"/>
          <w:szCs w:val="22"/>
          <w:lang w:val="hr-HR"/>
        </w:rPr>
        <w:t xml:space="preserve"> po preporuci obiteljskog liječnika ili Centra za socijalnu skrb.</w:t>
      </w:r>
    </w:p>
    <w:p w14:paraId="3CBA8382" w14:textId="69561241"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2</w:t>
      </w:r>
      <w:r w:rsidR="002D0846">
        <w:rPr>
          <w:rFonts w:ascii="Arial" w:hAnsi="Arial" w:cs="Arial"/>
          <w:b/>
          <w:bCs/>
          <w:color w:val="000000"/>
          <w:sz w:val="22"/>
          <w:szCs w:val="22"/>
          <w:lang w:val="hr-HR"/>
        </w:rPr>
        <w:t>5</w:t>
      </w:r>
      <w:r w:rsidRPr="00A05740">
        <w:rPr>
          <w:rFonts w:ascii="Arial" w:hAnsi="Arial" w:cs="Arial"/>
          <w:b/>
          <w:bCs/>
          <w:color w:val="000000"/>
          <w:sz w:val="22"/>
          <w:szCs w:val="22"/>
          <w:lang w:val="hr-HR"/>
        </w:rPr>
        <w:t>.</w:t>
      </w:r>
    </w:p>
    <w:p w14:paraId="5A53F641" w14:textId="2F00D383" w:rsidR="00A05740" w:rsidRPr="002D0846" w:rsidRDefault="00A05740" w:rsidP="002D0846">
      <w:pPr>
        <w:pStyle w:val="NormalWeb"/>
        <w:numPr>
          <w:ilvl w:val="0"/>
          <w:numId w:val="5"/>
        </w:numPr>
        <w:shd w:val="clear" w:color="auto" w:fill="FFFFFF"/>
        <w:spacing w:line="276" w:lineRule="auto"/>
        <w:jc w:val="both"/>
        <w:rPr>
          <w:rFonts w:ascii="Arial" w:hAnsi="Arial" w:cs="Arial"/>
          <w:b/>
          <w:bCs/>
          <w:color w:val="000000"/>
          <w:sz w:val="22"/>
          <w:szCs w:val="22"/>
          <w:lang w:val="hr-HR"/>
        </w:rPr>
      </w:pPr>
      <w:r w:rsidRPr="002D0846">
        <w:rPr>
          <w:rFonts w:ascii="Arial" w:hAnsi="Arial" w:cs="Arial"/>
          <w:b/>
          <w:bCs/>
          <w:color w:val="000000"/>
          <w:sz w:val="22"/>
          <w:szCs w:val="22"/>
          <w:lang w:val="hr-HR"/>
        </w:rPr>
        <w:t xml:space="preserve">Pravo na prigodnu pomoć </w:t>
      </w:r>
    </w:p>
    <w:p w14:paraId="621B0842" w14:textId="0BBC2BF9"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prigodnu pomoć u hrani i osnovnim životnim potrepštinama dodjeljuje se dva puta godišnje, povodom </w:t>
      </w:r>
      <w:r w:rsidR="002D0846" w:rsidRPr="00A05740">
        <w:rPr>
          <w:rFonts w:ascii="Arial" w:hAnsi="Arial" w:cs="Arial"/>
          <w:color w:val="000000"/>
          <w:sz w:val="22"/>
          <w:szCs w:val="22"/>
          <w:lang w:val="hr-HR"/>
        </w:rPr>
        <w:t>uskrsnih</w:t>
      </w:r>
      <w:r w:rsidRPr="00A05740">
        <w:rPr>
          <w:rFonts w:ascii="Arial" w:hAnsi="Arial" w:cs="Arial"/>
          <w:color w:val="000000"/>
          <w:sz w:val="22"/>
          <w:szCs w:val="22"/>
          <w:lang w:val="hr-HR"/>
        </w:rPr>
        <w:t xml:space="preserve"> i božićnih blagdana, neovisno o ispunjavanju</w:t>
      </w:r>
      <w:r w:rsidR="002D0846">
        <w:rPr>
          <w:rFonts w:ascii="Arial" w:hAnsi="Arial" w:cs="Arial"/>
          <w:color w:val="000000"/>
          <w:sz w:val="22"/>
          <w:szCs w:val="22"/>
          <w:lang w:val="hr-HR"/>
        </w:rPr>
        <w:t xml:space="preserve"> </w:t>
      </w:r>
      <w:r w:rsidRPr="00A05740">
        <w:rPr>
          <w:rFonts w:ascii="Arial" w:hAnsi="Arial" w:cs="Arial"/>
          <w:color w:val="000000"/>
          <w:sz w:val="22"/>
          <w:szCs w:val="22"/>
          <w:lang w:val="hr-HR"/>
        </w:rPr>
        <w:t xml:space="preserve">uvjeta iz članka </w:t>
      </w:r>
      <w:r w:rsidR="002D0846">
        <w:rPr>
          <w:rFonts w:ascii="Arial" w:hAnsi="Arial" w:cs="Arial"/>
          <w:color w:val="000000"/>
          <w:sz w:val="22"/>
          <w:szCs w:val="22"/>
          <w:lang w:val="hr-HR"/>
        </w:rPr>
        <w:t>9. ove Odluke</w:t>
      </w:r>
      <w:r w:rsidRPr="00A05740">
        <w:rPr>
          <w:rFonts w:ascii="Arial" w:hAnsi="Arial" w:cs="Arial"/>
          <w:color w:val="000000"/>
          <w:sz w:val="22"/>
          <w:szCs w:val="22"/>
          <w:lang w:val="hr-HR"/>
        </w:rPr>
        <w:t xml:space="preserve">, a sukladno odluci općinskog načelnika o vrijednosti paketa i osiguranim sredstvima u Proračunu. </w:t>
      </w:r>
    </w:p>
    <w:p w14:paraId="4218B45A"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prigodnu pomoć ostvaruju korisnici koji ispunjavaju sljedeće uvjete:</w:t>
      </w:r>
    </w:p>
    <w:p w14:paraId="48CBBB82"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umirovljenici  s mirovinom manjom od 370 eura (status dokazuju odreskom od mirovine)</w:t>
      </w:r>
    </w:p>
    <w:p w14:paraId="4AE549C3"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uvjet primanja nacionalne naknade za starije osobe,</w:t>
      </w:r>
    </w:p>
    <w:p w14:paraId="594B8805"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osobe s navršenih 70 godina života ako ispunjavaju prihodovni cenzus,</w:t>
      </w:r>
    </w:p>
    <w:p w14:paraId="41ADFAE9"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invalidi domovinskog rata bez obzira na postotak invalidnosti (status dokazuju Rješenjem nadležnog tijela)</w:t>
      </w:r>
    </w:p>
    <w:p w14:paraId="4A7FA758"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invalidnost (odrasli i djeca – status dokazuju Rješenjem nadležnog tijela)</w:t>
      </w:r>
    </w:p>
    <w:p w14:paraId="1E43A79F" w14:textId="1F3F288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 - korisnik kojemu je prethodnih 12 mjeseci utvrđeno pravo na jednokratnu pomoć</w:t>
      </w:r>
      <w:r w:rsidR="002D0846">
        <w:rPr>
          <w:rFonts w:ascii="Arial" w:hAnsi="Arial" w:cs="Arial"/>
          <w:color w:val="000000"/>
          <w:sz w:val="22"/>
          <w:szCs w:val="22"/>
          <w:lang w:val="hr-HR"/>
        </w:rPr>
        <w:t>.</w:t>
      </w:r>
    </w:p>
    <w:p w14:paraId="248251A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Lista korisnika prava iz ovog članka utvrđuje se odlukom načelnika o dodjeli prigodne pomoći,  a temeljem podataka kojima Jedinstveni upravni odjel raspolaže u trenutku donošenja odluke odnosno temeljem javnog poziva za kategorije za koje se skupni podaci ne mogu ishoditi od nadležnih tijela.</w:t>
      </w:r>
    </w:p>
    <w:p w14:paraId="368289A5" w14:textId="2D70AC00" w:rsidR="00A05740" w:rsidRPr="002D0846" w:rsidRDefault="00A05740" w:rsidP="002D0846">
      <w:pPr>
        <w:pStyle w:val="NormalWeb"/>
        <w:numPr>
          <w:ilvl w:val="0"/>
          <w:numId w:val="5"/>
        </w:numPr>
        <w:shd w:val="clear" w:color="auto" w:fill="FFFFFF"/>
        <w:spacing w:line="276" w:lineRule="auto"/>
        <w:rPr>
          <w:rFonts w:ascii="Arial" w:hAnsi="Arial" w:cs="Arial"/>
          <w:b/>
          <w:bCs/>
          <w:color w:val="000000"/>
          <w:sz w:val="22"/>
          <w:szCs w:val="22"/>
          <w:lang w:val="hr-HR"/>
        </w:rPr>
      </w:pPr>
      <w:r w:rsidRPr="002D0846">
        <w:rPr>
          <w:rFonts w:ascii="Arial" w:hAnsi="Arial" w:cs="Arial"/>
          <w:b/>
          <w:bCs/>
          <w:color w:val="000000"/>
          <w:sz w:val="22"/>
          <w:szCs w:val="22"/>
          <w:lang w:val="hr-HR"/>
        </w:rPr>
        <w:t>Podmirenje pogrebnih troškova</w:t>
      </w:r>
    </w:p>
    <w:p w14:paraId="48E757F5" w14:textId="405450A5"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2</w:t>
      </w:r>
      <w:r w:rsidR="005E0CF0">
        <w:rPr>
          <w:rFonts w:ascii="Arial" w:hAnsi="Arial" w:cs="Arial"/>
          <w:b/>
          <w:bCs/>
          <w:color w:val="000000"/>
          <w:sz w:val="22"/>
          <w:szCs w:val="22"/>
          <w:lang w:val="hr-HR"/>
        </w:rPr>
        <w:t>6</w:t>
      </w:r>
      <w:r w:rsidRPr="00A05740">
        <w:rPr>
          <w:rFonts w:ascii="Arial" w:hAnsi="Arial" w:cs="Arial"/>
          <w:b/>
          <w:bCs/>
          <w:color w:val="000000"/>
          <w:sz w:val="22"/>
          <w:szCs w:val="22"/>
          <w:lang w:val="hr-HR"/>
        </w:rPr>
        <w:t>.</w:t>
      </w:r>
    </w:p>
    <w:p w14:paraId="6E2623C0"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Podmirenje pogrebnih troškova iz proračuna Općine Jelenje osigurava se za osobe koje su u trenutku smrti su imale prijavljeno prebivalište na području općine Jelenje, pod uvjetom da:</w:t>
      </w:r>
    </w:p>
    <w:p w14:paraId="48365D1C"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nema obveznika zakonskoga ili ugovornog uzdržavanja ili drugih osoba koje žele podmiriti pogrebne troškove ili ih ima, ali su korisnici zajamčene minimalne naknade;</w:t>
      </w:r>
    </w:p>
    <w:p w14:paraId="689EC56C"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troškove pogreba ne podmiruje nadležno tijelo sukladno Zakonu;</w:t>
      </w:r>
    </w:p>
    <w:p w14:paraId="2E08C0AA" w14:textId="77777777"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troškove pogreba ne podmiruje nadležno ministarstvo na temelju zakona kojim se uređuju prava hrvatskih branitelja iz Domovinskog rata i članova njihovih obitelji;</w:t>
      </w:r>
    </w:p>
    <w:p w14:paraId="20D3F9F9" w14:textId="546FA37B" w:rsidR="00A05740" w:rsidRP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se troškovi pogreba ne mogu podmiriti na temelju članstva preminule osobe u udruzi za solidarnu posmrtnu pripomoć ili iz police osiguranja</w:t>
      </w:r>
      <w:r w:rsidR="005E0CF0">
        <w:rPr>
          <w:rFonts w:ascii="Arial" w:hAnsi="Arial" w:cs="Arial"/>
          <w:color w:val="000000"/>
          <w:sz w:val="22"/>
          <w:szCs w:val="22"/>
          <w:lang w:val="hr-HR"/>
        </w:rPr>
        <w:t>;</w:t>
      </w:r>
    </w:p>
    <w:p w14:paraId="7F29927B" w14:textId="77777777" w:rsidR="00A05740" w:rsidRDefault="00A0574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 - u ostalim slučajevima u kojima to posebno teške okolnosti opravdavaju.</w:t>
      </w:r>
    </w:p>
    <w:p w14:paraId="541CF79C" w14:textId="77777777" w:rsidR="005E0CF0" w:rsidRDefault="005E0CF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p>
    <w:p w14:paraId="48AF78F4" w14:textId="0EFB68E2" w:rsidR="005E0CF0" w:rsidRDefault="005E0CF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r w:rsidRPr="005E0CF0">
        <w:rPr>
          <w:rFonts w:ascii="Arial" w:hAnsi="Arial" w:cs="Arial"/>
          <w:color w:val="000000"/>
          <w:sz w:val="22"/>
          <w:szCs w:val="22"/>
          <w:lang w:val="hr-HR"/>
        </w:rPr>
        <w:t xml:space="preserve">Općina će snositi podmiriti troškove ukopa </w:t>
      </w:r>
      <w:r>
        <w:rPr>
          <w:rFonts w:ascii="Arial" w:hAnsi="Arial" w:cs="Arial"/>
          <w:color w:val="000000"/>
          <w:sz w:val="22"/>
          <w:szCs w:val="22"/>
          <w:lang w:val="hr-HR"/>
        </w:rPr>
        <w:t xml:space="preserve">i </w:t>
      </w:r>
      <w:r w:rsidRPr="005E0CF0">
        <w:rPr>
          <w:rFonts w:ascii="Arial" w:hAnsi="Arial" w:cs="Arial"/>
          <w:color w:val="000000"/>
          <w:sz w:val="22"/>
          <w:szCs w:val="22"/>
          <w:lang w:val="hr-HR"/>
        </w:rPr>
        <w:t>za nepoznate osobe čiji su posmrtni ostaci pronađeni na području općine, sukladno važećim propisima.</w:t>
      </w:r>
    </w:p>
    <w:p w14:paraId="79F4E335" w14:textId="77777777" w:rsidR="005E0CF0" w:rsidRDefault="005E0CF0" w:rsidP="002D0846">
      <w:pPr>
        <w:pStyle w:val="NormalWeb"/>
        <w:shd w:val="clear" w:color="auto" w:fill="FFFFFF"/>
        <w:spacing w:before="0" w:beforeAutospacing="0" w:after="0" w:afterAutospacing="0" w:line="276" w:lineRule="auto"/>
        <w:jc w:val="both"/>
        <w:rPr>
          <w:rFonts w:ascii="Arial" w:hAnsi="Arial" w:cs="Arial"/>
          <w:color w:val="000000"/>
          <w:sz w:val="22"/>
          <w:szCs w:val="22"/>
          <w:lang w:val="hr-HR"/>
        </w:rPr>
      </w:pPr>
    </w:p>
    <w:p w14:paraId="78209974" w14:textId="6459C5DD" w:rsidR="005E0CF0" w:rsidRPr="005E0CF0" w:rsidRDefault="005E0CF0" w:rsidP="005E0CF0">
      <w:pPr>
        <w:pStyle w:val="NormalWeb"/>
        <w:shd w:val="clear" w:color="auto" w:fill="FFFFFF"/>
        <w:spacing w:before="0" w:beforeAutospacing="0" w:after="0" w:afterAutospacing="0" w:line="276" w:lineRule="auto"/>
        <w:jc w:val="center"/>
        <w:rPr>
          <w:rFonts w:ascii="Arial" w:hAnsi="Arial" w:cs="Arial"/>
          <w:b/>
          <w:bCs/>
          <w:color w:val="000000"/>
          <w:sz w:val="22"/>
          <w:szCs w:val="22"/>
          <w:lang w:val="hr-HR"/>
        </w:rPr>
      </w:pPr>
      <w:r w:rsidRPr="005E0CF0">
        <w:rPr>
          <w:rFonts w:ascii="Arial" w:hAnsi="Arial" w:cs="Arial"/>
          <w:b/>
          <w:bCs/>
          <w:color w:val="000000"/>
          <w:sz w:val="22"/>
          <w:szCs w:val="22"/>
          <w:lang w:val="hr-HR"/>
        </w:rPr>
        <w:t>Članak 27.</w:t>
      </w:r>
    </w:p>
    <w:p w14:paraId="78E56E65" w14:textId="59DF763B"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O potrebi podmirenja pogrebnih troškova Općinu može obavijestiti svaka fizička ili pravna osoba.</w:t>
      </w:r>
    </w:p>
    <w:p w14:paraId="14C9005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Pogrebni troškovi, u smislu ove odluke, uključuju: prijevoz umrle osobe do groblja, opremanje minimalnom pogrebnom opremom i ukop.</w:t>
      </w:r>
    </w:p>
    <w:p w14:paraId="7E1E055B" w14:textId="5D658588"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Pogrebni troškovi podmiruju se izravno fizičkoj ili pravnoj osobi koja je obavila uslugu iz stavka </w:t>
      </w:r>
      <w:r w:rsidR="005E0CF0">
        <w:rPr>
          <w:rFonts w:ascii="Arial" w:hAnsi="Arial" w:cs="Arial"/>
          <w:color w:val="000000"/>
          <w:sz w:val="22"/>
          <w:szCs w:val="22"/>
          <w:lang w:val="hr-HR"/>
        </w:rPr>
        <w:t>2.</w:t>
      </w:r>
      <w:r w:rsidRPr="00A05740">
        <w:rPr>
          <w:rFonts w:ascii="Arial" w:hAnsi="Arial" w:cs="Arial"/>
          <w:color w:val="000000"/>
          <w:sz w:val="22"/>
          <w:szCs w:val="22"/>
          <w:lang w:val="hr-HR"/>
        </w:rPr>
        <w:t xml:space="preserve"> ovog članka. </w:t>
      </w:r>
    </w:p>
    <w:p w14:paraId="7115BDB7" w14:textId="77777777" w:rsidR="005E0CF0" w:rsidRDefault="005E0CF0" w:rsidP="00E40852">
      <w:pPr>
        <w:pStyle w:val="NormalWeb"/>
        <w:shd w:val="clear" w:color="auto" w:fill="FFFFFF"/>
        <w:spacing w:line="276" w:lineRule="auto"/>
        <w:jc w:val="both"/>
        <w:rPr>
          <w:rFonts w:ascii="Arial" w:hAnsi="Arial" w:cs="Arial"/>
          <w:color w:val="000000"/>
          <w:sz w:val="22"/>
          <w:szCs w:val="22"/>
          <w:lang w:val="hr-HR"/>
        </w:rPr>
      </w:pPr>
    </w:p>
    <w:p w14:paraId="7F312DAE" w14:textId="77777777" w:rsidR="005E0CF0" w:rsidRPr="005E0CF0" w:rsidRDefault="005E0CF0" w:rsidP="005E0CF0">
      <w:pPr>
        <w:pStyle w:val="NormalWeb"/>
        <w:shd w:val="clear" w:color="auto" w:fill="FFFFFF"/>
        <w:spacing w:line="276" w:lineRule="auto"/>
        <w:jc w:val="center"/>
        <w:rPr>
          <w:rFonts w:ascii="Arial" w:hAnsi="Arial" w:cs="Arial"/>
          <w:b/>
          <w:bCs/>
          <w:color w:val="000000"/>
          <w:sz w:val="22"/>
          <w:szCs w:val="22"/>
          <w:lang w:val="hr-HR"/>
        </w:rPr>
      </w:pPr>
      <w:r w:rsidRPr="005E0CF0">
        <w:rPr>
          <w:rFonts w:ascii="Arial" w:hAnsi="Arial" w:cs="Arial"/>
          <w:b/>
          <w:bCs/>
          <w:color w:val="000000"/>
          <w:sz w:val="22"/>
          <w:szCs w:val="22"/>
          <w:lang w:val="hr-HR"/>
        </w:rPr>
        <w:t>Članak 28.</w:t>
      </w:r>
    </w:p>
    <w:p w14:paraId="4ECC479B" w14:textId="147C4A0A"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Odluku o podmirivanju troškova ukopa iz članka </w:t>
      </w:r>
      <w:r w:rsidR="005E0CF0">
        <w:rPr>
          <w:rFonts w:ascii="Arial" w:hAnsi="Arial" w:cs="Arial"/>
          <w:color w:val="000000"/>
          <w:sz w:val="22"/>
          <w:szCs w:val="22"/>
          <w:lang w:val="hr-HR"/>
        </w:rPr>
        <w:t xml:space="preserve">26. i 27. </w:t>
      </w:r>
      <w:r w:rsidRPr="00A05740">
        <w:rPr>
          <w:rFonts w:ascii="Arial" w:hAnsi="Arial" w:cs="Arial"/>
          <w:color w:val="000000"/>
          <w:sz w:val="22"/>
          <w:szCs w:val="22"/>
          <w:lang w:val="hr-HR"/>
        </w:rPr>
        <w:t>donosi općinski načelnik.</w:t>
      </w:r>
    </w:p>
    <w:p w14:paraId="0DE3E39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Pomoć za podmirenje pogrebnih troškova odnosno ukopa ostvaruje se na način da se iznos naveden na računu za pogrebne usluge uplati direktno pogrebnom poduzeću. </w:t>
      </w:r>
    </w:p>
    <w:p w14:paraId="060F7826" w14:textId="77BC9BD0" w:rsidR="005E0CF0" w:rsidRPr="005E0CF0" w:rsidRDefault="005E0CF0" w:rsidP="005E0CF0">
      <w:pPr>
        <w:pStyle w:val="NormalWeb"/>
        <w:shd w:val="clear" w:color="auto" w:fill="FFFFFF"/>
        <w:spacing w:line="276" w:lineRule="auto"/>
        <w:jc w:val="center"/>
        <w:rPr>
          <w:rFonts w:ascii="Arial" w:hAnsi="Arial" w:cs="Arial"/>
          <w:b/>
          <w:bCs/>
          <w:color w:val="000000"/>
          <w:sz w:val="22"/>
          <w:szCs w:val="22"/>
          <w:lang w:val="hr-HR"/>
        </w:rPr>
      </w:pPr>
      <w:r w:rsidRPr="005E0CF0">
        <w:rPr>
          <w:rFonts w:ascii="Arial" w:hAnsi="Arial" w:cs="Arial"/>
          <w:b/>
          <w:bCs/>
          <w:color w:val="000000"/>
          <w:sz w:val="22"/>
          <w:szCs w:val="22"/>
          <w:lang w:val="hr-HR"/>
        </w:rPr>
        <w:t>Članak 29.</w:t>
      </w:r>
    </w:p>
    <w:p w14:paraId="1F123743" w14:textId="1CB27A6D"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Pravo na pomoć za podmirenje troškova ukopa hrvatskih branitelja ostvaruje se sukladno zakonskim i podzakonskim aktima koji reguliraju ostvarivanje prava na troškove ukopa hrvatskih branitelja.</w:t>
      </w:r>
    </w:p>
    <w:p w14:paraId="18DEC34F" w14:textId="46E6331F" w:rsidR="00A05740" w:rsidRPr="005E0CF0" w:rsidRDefault="00A05740" w:rsidP="005E0CF0">
      <w:pPr>
        <w:pStyle w:val="NormalWeb"/>
        <w:numPr>
          <w:ilvl w:val="0"/>
          <w:numId w:val="5"/>
        </w:numPr>
        <w:shd w:val="clear" w:color="auto" w:fill="FFFFFF"/>
        <w:spacing w:line="276" w:lineRule="auto"/>
        <w:jc w:val="both"/>
        <w:rPr>
          <w:rFonts w:ascii="Arial" w:hAnsi="Arial" w:cs="Arial"/>
          <w:b/>
          <w:bCs/>
          <w:color w:val="000000"/>
          <w:sz w:val="22"/>
          <w:szCs w:val="22"/>
          <w:lang w:val="hr-HR"/>
        </w:rPr>
      </w:pPr>
      <w:r w:rsidRPr="005E0CF0">
        <w:rPr>
          <w:rFonts w:ascii="Arial" w:hAnsi="Arial" w:cs="Arial"/>
          <w:b/>
          <w:bCs/>
          <w:color w:val="000000"/>
          <w:sz w:val="22"/>
          <w:szCs w:val="22"/>
          <w:lang w:val="hr-HR"/>
        </w:rPr>
        <w:t>Pravo na pomoć u kući i druge vrste pomoći u okviru posebnih projekata financiranja</w:t>
      </w:r>
    </w:p>
    <w:p w14:paraId="34F7697E" w14:textId="373D2781"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Pravo na pomoć u kući odnosno druge vrste pomoći ostvaruje korisnik koji ispunjava uvjete definirane u projektima posebnog financiranja (npr. </w:t>
      </w:r>
      <w:r w:rsidR="005E0CF0">
        <w:rPr>
          <w:rFonts w:ascii="Arial" w:hAnsi="Arial" w:cs="Arial"/>
          <w:color w:val="000000"/>
          <w:sz w:val="22"/>
          <w:szCs w:val="22"/>
          <w:lang w:val="hr-HR"/>
        </w:rPr>
        <w:t>f</w:t>
      </w:r>
      <w:r w:rsidRPr="00A05740">
        <w:rPr>
          <w:rFonts w:ascii="Arial" w:hAnsi="Arial" w:cs="Arial"/>
          <w:color w:val="000000"/>
          <w:sz w:val="22"/>
          <w:szCs w:val="22"/>
          <w:lang w:val="hr-HR"/>
        </w:rPr>
        <w:t>inanciranje putem europskog socijalnog fonda, nadležnog ministarstva i dr.) ukoliko Općini temeljem prijavljenih projekata ili na drugi način budu osigurana sredstva.</w:t>
      </w:r>
    </w:p>
    <w:p w14:paraId="1296DEA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Uvjete i način korištenja utvrđuje općinski načelnik posebnom odlukom, ovisno o osiguranim sredstvima i odrednicama javnog poziva. </w:t>
      </w:r>
    </w:p>
    <w:p w14:paraId="40E8FC12" w14:textId="623B88CA" w:rsidR="00A05740" w:rsidRPr="00A05740" w:rsidRDefault="005E0CF0" w:rsidP="00E40852">
      <w:pPr>
        <w:pStyle w:val="NormalWeb"/>
        <w:shd w:val="clear" w:color="auto" w:fill="FFFFFF"/>
        <w:spacing w:line="276" w:lineRule="auto"/>
        <w:rPr>
          <w:rFonts w:ascii="Arial" w:hAnsi="Arial" w:cs="Arial"/>
          <w:b/>
          <w:bCs/>
          <w:color w:val="000000"/>
          <w:sz w:val="22"/>
          <w:szCs w:val="22"/>
          <w:lang w:val="hr-HR"/>
        </w:rPr>
      </w:pPr>
      <w:r>
        <w:rPr>
          <w:rFonts w:ascii="Arial" w:hAnsi="Arial" w:cs="Arial"/>
          <w:b/>
          <w:bCs/>
          <w:color w:val="000000"/>
          <w:sz w:val="22"/>
          <w:szCs w:val="22"/>
          <w:lang w:val="hr-HR"/>
        </w:rPr>
        <w:t>I</w:t>
      </w:r>
      <w:r w:rsidR="00A05740" w:rsidRPr="005E0CF0">
        <w:rPr>
          <w:rFonts w:ascii="Arial" w:hAnsi="Arial" w:cs="Arial"/>
          <w:b/>
          <w:bCs/>
          <w:color w:val="000000"/>
          <w:sz w:val="22"/>
          <w:szCs w:val="22"/>
          <w:lang w:val="hr-HR"/>
        </w:rPr>
        <w:t>V. NADLEŽNOST I POSTUPAK</w:t>
      </w:r>
    </w:p>
    <w:p w14:paraId="451B0FFC" w14:textId="56F7688A"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3</w:t>
      </w:r>
      <w:r w:rsidR="005E0CF0">
        <w:rPr>
          <w:rFonts w:ascii="Arial" w:hAnsi="Arial" w:cs="Arial"/>
          <w:b/>
          <w:bCs/>
          <w:color w:val="000000"/>
          <w:sz w:val="22"/>
          <w:szCs w:val="22"/>
          <w:lang w:val="hr-HR"/>
        </w:rPr>
        <w:t>0</w:t>
      </w:r>
      <w:r w:rsidRPr="00A05740">
        <w:rPr>
          <w:rFonts w:ascii="Arial" w:hAnsi="Arial" w:cs="Arial"/>
          <w:b/>
          <w:bCs/>
          <w:color w:val="000000"/>
          <w:sz w:val="22"/>
          <w:szCs w:val="22"/>
          <w:lang w:val="hr-HR"/>
        </w:rPr>
        <w:t>.</w:t>
      </w:r>
    </w:p>
    <w:p w14:paraId="3A412165"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Postupak za ostvarivanje prava iz socijalne skrbi utvrđenih ovom Odlukom pokreće se na zahtjev korisnika, njezinog bračnog druga, punoljetnog djeteta, roditelja, skrbnika ili udomitelja, obiteljskog liječnika te putem nadležnog tijela za socijalnu skrb.</w:t>
      </w:r>
    </w:p>
    <w:p w14:paraId="6FAAFA47"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Iznimno, Jedinstveni upravni odjel može pokrenuti postupak po službenoj dužnosti kada utvrdi ili sazna da je s obzirom na postojeće činjenično stanje radi zaštite interesa osobe, potrebno pokrenuti takav postupak</w:t>
      </w:r>
    </w:p>
    <w:p w14:paraId="0D5066CA"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Postupak za ostvarivanje prava propisanih ovom Odlukom je žuran.</w:t>
      </w:r>
    </w:p>
    <w:p w14:paraId="6084038F" w14:textId="7BF68CA6" w:rsidR="00A05740" w:rsidRPr="005E0CF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5E0CF0">
        <w:rPr>
          <w:rFonts w:ascii="Arial" w:hAnsi="Arial" w:cs="Arial"/>
          <w:b/>
          <w:bCs/>
          <w:color w:val="000000"/>
          <w:sz w:val="22"/>
          <w:szCs w:val="22"/>
          <w:lang w:val="hr-HR"/>
        </w:rPr>
        <w:t>Članak 3</w:t>
      </w:r>
      <w:r w:rsidR="005E0CF0" w:rsidRPr="005E0CF0">
        <w:rPr>
          <w:rFonts w:ascii="Arial" w:hAnsi="Arial" w:cs="Arial"/>
          <w:b/>
          <w:bCs/>
          <w:color w:val="000000"/>
          <w:sz w:val="22"/>
          <w:szCs w:val="22"/>
          <w:lang w:val="hr-HR"/>
        </w:rPr>
        <w:t>1</w:t>
      </w:r>
      <w:r w:rsidRPr="005E0CF0">
        <w:rPr>
          <w:rFonts w:ascii="Arial" w:hAnsi="Arial" w:cs="Arial"/>
          <w:b/>
          <w:bCs/>
          <w:color w:val="000000"/>
          <w:sz w:val="22"/>
          <w:szCs w:val="22"/>
          <w:lang w:val="hr-HR"/>
        </w:rPr>
        <w:t>.</w:t>
      </w:r>
    </w:p>
    <w:p w14:paraId="43897D49"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Zahtjev se podnosi jedinstvenom upravnom odjelu na pripadajućim obrascima koji se mogu preuzeti s web stranica Općine ili neposredno u prostoru općinske uprave.</w:t>
      </w:r>
    </w:p>
    <w:p w14:paraId="0C98286C"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Podnositelj zahtjeva dužan je uz zahtjev dostaviti i odgovarajuće isprave odnosno dokaze potrebne za ostvarivanje prava, a koji su navedeni u obrascu.</w:t>
      </w:r>
    </w:p>
    <w:p w14:paraId="445374FA"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Jedinstveni upravni odjel može odlučiti da se posebno ispitaju relevantne činjenice i okolnosti od kojih zavisi ostvarivanje pojedinog prava (posjet obitelji ili na neki drugi način) odnosno činjenice i okolnosti na temelju kojih je pravo već ostvareno.</w:t>
      </w:r>
    </w:p>
    <w:p w14:paraId="50BB6812"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Ako podaci iskazani u zahtjevu nisu potpuni i/li nisu dostavljeni svi prilozi navedeni u obrascu, podnositelj zahtjeva dužan je dopuniti zahtjev i/li dostaviti tražene priloge u roku od 15 dana od dana primitka poziva za dopunu.</w:t>
      </w:r>
    </w:p>
    <w:p w14:paraId="40945EC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xml:space="preserve">Podnositelj zahtjeva je dužan dati istinite osobne podatke, podatke o svom prihodu i imovini, kao i drugim okolnostima o kojima ovisi priznavanje nekog prava. </w:t>
      </w:r>
    </w:p>
    <w:p w14:paraId="17056CF0"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Za točnost podataka navedenih u zahtjevu podnositelj zahtjeva odgovara materijalno i kazneno.</w:t>
      </w:r>
    </w:p>
    <w:p w14:paraId="4630E8D6"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Smatrati će se da je podnositelj odustao od zahtjeva za ostvarivanje prava i oblika pomoći ako dopunjeni zahtjev odnosno traženi prilozi ne budu dostavljeni u roku iz prethodnog stavka ovog članka.</w:t>
      </w:r>
    </w:p>
    <w:p w14:paraId="5D6135AD" w14:textId="616F42E0"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Članak 3</w:t>
      </w:r>
      <w:r w:rsidR="005E0CF0">
        <w:rPr>
          <w:rFonts w:ascii="Arial" w:hAnsi="Arial" w:cs="Arial"/>
          <w:b/>
          <w:bCs/>
          <w:color w:val="000000"/>
          <w:sz w:val="22"/>
          <w:szCs w:val="22"/>
          <w:lang w:val="hr-HR"/>
        </w:rPr>
        <w:t>2</w:t>
      </w:r>
      <w:r w:rsidRPr="00A05740">
        <w:rPr>
          <w:rFonts w:ascii="Arial" w:hAnsi="Arial" w:cs="Arial"/>
          <w:b/>
          <w:bCs/>
          <w:color w:val="000000"/>
          <w:sz w:val="22"/>
          <w:szCs w:val="22"/>
          <w:lang w:val="hr-HR"/>
        </w:rPr>
        <w:t>.</w:t>
      </w:r>
    </w:p>
    <w:p w14:paraId="7555292D"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Rješenje o utvrđivanju prava iz ove odluke donosi pročelnik Jedinstvenog upravnog odjela ili službenik kojemu je rješavanje o navedenim pravima u opisu radnog mjesta</w:t>
      </w:r>
    </w:p>
    <w:p w14:paraId="5F19A2CD"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O žalbi protiv rješenja Odsjeka odlučuje nadležno upravno tijelo Županije.</w:t>
      </w:r>
    </w:p>
    <w:p w14:paraId="75876B42" w14:textId="78B01B09"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 xml:space="preserve">Članak </w:t>
      </w:r>
      <w:r w:rsidR="005E0CF0">
        <w:rPr>
          <w:rFonts w:ascii="Arial" w:hAnsi="Arial" w:cs="Arial"/>
          <w:b/>
          <w:bCs/>
          <w:color w:val="000000"/>
          <w:sz w:val="22"/>
          <w:szCs w:val="22"/>
          <w:lang w:val="hr-HR"/>
        </w:rPr>
        <w:t>33</w:t>
      </w:r>
      <w:r w:rsidRPr="00A05740">
        <w:rPr>
          <w:rFonts w:ascii="Arial" w:hAnsi="Arial" w:cs="Arial"/>
          <w:b/>
          <w:bCs/>
          <w:color w:val="000000"/>
          <w:sz w:val="22"/>
          <w:szCs w:val="22"/>
          <w:lang w:val="hr-HR"/>
        </w:rPr>
        <w:t>.</w:t>
      </w:r>
    </w:p>
    <w:p w14:paraId="672ACC8B"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Korisnik koji je ostvario neko pravo iz socijalne skrbi propisano ovom Odlukom, dužan je vratiti stečeno bez osnova, ako je:</w:t>
      </w:r>
    </w:p>
    <w:p w14:paraId="6FF5DD37"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na temelju neistinitih ili netočnih podataka za koje je on ili njegov skrbnik znao ili morao znati da su neistiniti i/ili netočni odnosno na drugi protupravan način ostvario pravo koje mu ne pripada,</w:t>
      </w:r>
    </w:p>
    <w:p w14:paraId="46347653"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 ostvario pravo zbog toga što on ili njegov skrbnik nije prijavio promjenu koja utječe na gubitak ili opseg prava za koju je on odnosno njegov skrbnik znao ili je morao znati.</w:t>
      </w:r>
    </w:p>
    <w:p w14:paraId="65AC24FE" w14:textId="77BE7FD8" w:rsidR="00A05740" w:rsidRPr="00A0574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A05740">
        <w:rPr>
          <w:rFonts w:ascii="Arial" w:hAnsi="Arial" w:cs="Arial"/>
          <w:b/>
          <w:bCs/>
          <w:color w:val="000000"/>
          <w:sz w:val="22"/>
          <w:szCs w:val="22"/>
          <w:lang w:val="hr-HR"/>
        </w:rPr>
        <w:t xml:space="preserve">Članak </w:t>
      </w:r>
      <w:r w:rsidR="005E0CF0">
        <w:rPr>
          <w:rFonts w:ascii="Arial" w:hAnsi="Arial" w:cs="Arial"/>
          <w:b/>
          <w:bCs/>
          <w:color w:val="000000"/>
          <w:sz w:val="22"/>
          <w:szCs w:val="22"/>
          <w:lang w:val="hr-HR"/>
        </w:rPr>
        <w:t>34</w:t>
      </w:r>
      <w:r w:rsidRPr="00A05740">
        <w:rPr>
          <w:rFonts w:ascii="Arial" w:hAnsi="Arial" w:cs="Arial"/>
          <w:b/>
          <w:bCs/>
          <w:color w:val="000000"/>
          <w:sz w:val="22"/>
          <w:szCs w:val="22"/>
          <w:lang w:val="hr-HR"/>
        </w:rPr>
        <w:t>.</w:t>
      </w:r>
    </w:p>
    <w:p w14:paraId="1814121F"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Korisnik prava socijalne skrbi utvrđenih ovom Odlukom, dužan je prijaviti Općini Jelenje svaku promjenu činjenica i okolnosti, koje su bile odlučujuće za donošenje rješenja o ostvarivanju prava, utvrđenih ovom Odlukom, u roku od osam dana od dana nastanka.</w:t>
      </w:r>
    </w:p>
    <w:p w14:paraId="5507EDAD" w14:textId="77777777" w:rsidR="00A05740" w:rsidRPr="005E0CF0" w:rsidRDefault="00A05740" w:rsidP="00E40852">
      <w:pPr>
        <w:pStyle w:val="NormalWeb"/>
        <w:shd w:val="clear" w:color="auto" w:fill="FFFFFF"/>
        <w:spacing w:line="276" w:lineRule="auto"/>
        <w:rPr>
          <w:rFonts w:ascii="Arial" w:hAnsi="Arial" w:cs="Arial"/>
          <w:b/>
          <w:bCs/>
          <w:color w:val="000000"/>
          <w:sz w:val="22"/>
          <w:szCs w:val="22"/>
          <w:lang w:val="hr-HR"/>
        </w:rPr>
      </w:pPr>
      <w:r w:rsidRPr="005E0CF0">
        <w:rPr>
          <w:rFonts w:ascii="Arial" w:hAnsi="Arial" w:cs="Arial"/>
          <w:b/>
          <w:bCs/>
          <w:color w:val="000000"/>
          <w:sz w:val="22"/>
          <w:szCs w:val="22"/>
          <w:lang w:val="hr-HR"/>
        </w:rPr>
        <w:t>V. PRIJELAZNE I ZAVRŠNE ODREDBE</w:t>
      </w:r>
    </w:p>
    <w:p w14:paraId="2C35EB74" w14:textId="3720B06C" w:rsidR="00A05740" w:rsidRPr="005E0CF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5E0CF0">
        <w:rPr>
          <w:rFonts w:ascii="Arial" w:hAnsi="Arial" w:cs="Arial"/>
          <w:b/>
          <w:bCs/>
          <w:color w:val="000000"/>
          <w:sz w:val="22"/>
          <w:szCs w:val="22"/>
          <w:lang w:val="hr-HR"/>
        </w:rPr>
        <w:t xml:space="preserve">Članak </w:t>
      </w:r>
      <w:r w:rsidR="005E0CF0" w:rsidRPr="005E0CF0">
        <w:rPr>
          <w:rFonts w:ascii="Arial" w:hAnsi="Arial" w:cs="Arial"/>
          <w:b/>
          <w:bCs/>
          <w:color w:val="000000"/>
          <w:sz w:val="22"/>
          <w:szCs w:val="22"/>
          <w:lang w:val="hr-HR"/>
        </w:rPr>
        <w:t>35</w:t>
      </w:r>
      <w:r w:rsidRPr="005E0CF0">
        <w:rPr>
          <w:rFonts w:ascii="Arial" w:hAnsi="Arial" w:cs="Arial"/>
          <w:b/>
          <w:bCs/>
          <w:color w:val="000000"/>
          <w:sz w:val="22"/>
          <w:szCs w:val="22"/>
          <w:lang w:val="hr-HR"/>
        </w:rPr>
        <w:t>.</w:t>
      </w:r>
    </w:p>
    <w:p w14:paraId="2B96804F" w14:textId="77777777" w:rsidR="00A05740" w:rsidRPr="00A05740" w:rsidRDefault="00A05740" w:rsidP="005E0CF0">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Ova odluka stupa na snagu 1. siječnja 2024. godine, a objaviti će se u „Službenim novinama Općine Jelenje“</w:t>
      </w:r>
    </w:p>
    <w:p w14:paraId="47C50EE5" w14:textId="4547BB01" w:rsidR="00A05740" w:rsidRPr="00A05740" w:rsidRDefault="00A05740" w:rsidP="005E0CF0">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Danom stupanja na snagu ove Odluke prestaje važiti Odluka o socijalnoj skrbi Općine Jelenje („Službene novine Primorsko-goranske županije” broj 27/14, 38/14,8/15 i „Službene novine Općine Jelenje” broj 3/17, 13/18, 24/19)</w:t>
      </w:r>
      <w:r w:rsidR="005E0CF0">
        <w:rPr>
          <w:rFonts w:ascii="Arial" w:hAnsi="Arial" w:cs="Arial"/>
          <w:color w:val="000000"/>
          <w:sz w:val="22"/>
          <w:szCs w:val="22"/>
          <w:lang w:val="hr-HR"/>
        </w:rPr>
        <w:t>.</w:t>
      </w:r>
    </w:p>
    <w:p w14:paraId="6DD949DF" w14:textId="641EFF04" w:rsidR="00A05740" w:rsidRPr="005E0CF0" w:rsidRDefault="00A05740" w:rsidP="00E40852">
      <w:pPr>
        <w:pStyle w:val="NormalWeb"/>
        <w:shd w:val="clear" w:color="auto" w:fill="FFFFFF"/>
        <w:spacing w:line="276" w:lineRule="auto"/>
        <w:jc w:val="center"/>
        <w:rPr>
          <w:rFonts w:ascii="Arial" w:hAnsi="Arial" w:cs="Arial"/>
          <w:b/>
          <w:bCs/>
          <w:color w:val="000000"/>
          <w:sz w:val="22"/>
          <w:szCs w:val="22"/>
          <w:lang w:val="hr-HR"/>
        </w:rPr>
      </w:pPr>
      <w:r w:rsidRPr="005E0CF0">
        <w:rPr>
          <w:rFonts w:ascii="Arial" w:hAnsi="Arial" w:cs="Arial"/>
          <w:b/>
          <w:bCs/>
          <w:color w:val="000000"/>
          <w:sz w:val="22"/>
          <w:szCs w:val="22"/>
          <w:lang w:val="hr-HR"/>
        </w:rPr>
        <w:t xml:space="preserve">Članak </w:t>
      </w:r>
      <w:r w:rsidR="005E0CF0" w:rsidRPr="005E0CF0">
        <w:rPr>
          <w:rFonts w:ascii="Arial" w:hAnsi="Arial" w:cs="Arial"/>
          <w:b/>
          <w:bCs/>
          <w:color w:val="000000"/>
          <w:sz w:val="22"/>
          <w:szCs w:val="22"/>
          <w:lang w:val="hr-HR"/>
        </w:rPr>
        <w:t>36</w:t>
      </w:r>
      <w:r w:rsidRPr="005E0CF0">
        <w:rPr>
          <w:rFonts w:ascii="Arial" w:hAnsi="Arial" w:cs="Arial"/>
          <w:b/>
          <w:bCs/>
          <w:color w:val="000000"/>
          <w:sz w:val="22"/>
          <w:szCs w:val="22"/>
          <w:lang w:val="hr-HR"/>
        </w:rPr>
        <w:t>.</w:t>
      </w:r>
    </w:p>
    <w:p w14:paraId="43F3D251" w14:textId="77777777" w:rsidR="00A05740" w:rsidRPr="00A05740" w:rsidRDefault="00A05740" w:rsidP="00E40852">
      <w:pPr>
        <w:pStyle w:val="NormalWeb"/>
        <w:shd w:val="clear" w:color="auto" w:fill="FFFFFF"/>
        <w:spacing w:line="276" w:lineRule="auto"/>
        <w:rPr>
          <w:rFonts w:ascii="Arial" w:hAnsi="Arial" w:cs="Arial"/>
          <w:color w:val="000000"/>
          <w:sz w:val="22"/>
          <w:szCs w:val="22"/>
          <w:lang w:val="hr-HR"/>
        </w:rPr>
      </w:pPr>
      <w:r w:rsidRPr="00A05740">
        <w:rPr>
          <w:rFonts w:ascii="Arial" w:hAnsi="Arial" w:cs="Arial"/>
          <w:color w:val="000000"/>
          <w:sz w:val="22"/>
          <w:szCs w:val="22"/>
          <w:lang w:val="hr-HR"/>
        </w:rPr>
        <w:t>Postupci za ostvarivanje prava iz ove Odluke podneseni prije početka primjene iste dovršit će se po odredbama ove Odluke.</w:t>
      </w:r>
    </w:p>
    <w:p w14:paraId="7BD85340" w14:textId="77777777" w:rsidR="00A05740" w:rsidRPr="00A05740" w:rsidRDefault="00A05740" w:rsidP="00E40852">
      <w:pPr>
        <w:pStyle w:val="NormalWeb"/>
        <w:shd w:val="clear" w:color="auto" w:fill="FFFFFF"/>
        <w:spacing w:line="276" w:lineRule="auto"/>
        <w:jc w:val="both"/>
        <w:rPr>
          <w:rFonts w:ascii="Arial" w:hAnsi="Arial" w:cs="Arial"/>
          <w:color w:val="000000"/>
          <w:sz w:val="22"/>
          <w:szCs w:val="22"/>
          <w:lang w:val="hr-HR"/>
        </w:rPr>
      </w:pPr>
      <w:r w:rsidRPr="00A05740">
        <w:rPr>
          <w:rFonts w:ascii="Arial" w:hAnsi="Arial" w:cs="Arial"/>
          <w:color w:val="000000"/>
          <w:sz w:val="22"/>
          <w:szCs w:val="22"/>
          <w:lang w:val="hr-HR"/>
        </w:rPr>
        <w:t>Rješenja donesena prije stupanja na snagu ove Odluke, a koja su u suprotnosti sa ovom Odlukom, ostaju na snazi najduže 1. kolovoza 2024.</w:t>
      </w:r>
    </w:p>
    <w:p w14:paraId="34FEB8AF" w14:textId="0DC1D2C5" w:rsidR="00A05740" w:rsidRDefault="005E0CF0" w:rsidP="00E40852">
      <w:pPr>
        <w:spacing w:line="276" w:lineRule="auto"/>
        <w:rPr>
          <w:rFonts w:ascii="Arial" w:hAnsi="Arial" w:cs="Arial"/>
          <w:lang w:val="hr-HR"/>
        </w:rPr>
      </w:pPr>
      <w:r>
        <w:rPr>
          <w:rFonts w:ascii="Arial" w:hAnsi="Arial" w:cs="Arial"/>
          <w:lang w:val="hr-HR"/>
        </w:rPr>
        <w:t>KLASA:</w:t>
      </w:r>
    </w:p>
    <w:p w14:paraId="52F8D8D0" w14:textId="35342A2D" w:rsidR="005E0CF0" w:rsidRDefault="005E0CF0" w:rsidP="00E40852">
      <w:pPr>
        <w:spacing w:line="276" w:lineRule="auto"/>
        <w:rPr>
          <w:rFonts w:ascii="Arial" w:hAnsi="Arial" w:cs="Arial"/>
          <w:lang w:val="hr-HR"/>
        </w:rPr>
      </w:pPr>
      <w:r>
        <w:rPr>
          <w:rFonts w:ascii="Arial" w:hAnsi="Arial" w:cs="Arial"/>
          <w:lang w:val="hr-HR"/>
        </w:rPr>
        <w:t>URBROJ:</w:t>
      </w:r>
    </w:p>
    <w:p w14:paraId="78013D62" w14:textId="0612BF28" w:rsidR="005E0CF0" w:rsidRDefault="005E0CF0" w:rsidP="00E40852">
      <w:pPr>
        <w:spacing w:line="276" w:lineRule="auto"/>
        <w:rPr>
          <w:rFonts w:ascii="Arial" w:hAnsi="Arial" w:cs="Arial"/>
          <w:lang w:val="hr-HR"/>
        </w:rPr>
      </w:pPr>
      <w:r>
        <w:rPr>
          <w:rFonts w:ascii="Arial" w:hAnsi="Arial" w:cs="Arial"/>
          <w:lang w:val="hr-HR"/>
        </w:rPr>
        <w:t>Dražice, ________</w:t>
      </w:r>
    </w:p>
    <w:p w14:paraId="3CC27896" w14:textId="77777777" w:rsidR="005E0CF0" w:rsidRDefault="005E0CF0" w:rsidP="00E40852">
      <w:pPr>
        <w:spacing w:line="276" w:lineRule="auto"/>
        <w:rPr>
          <w:rFonts w:ascii="Arial" w:hAnsi="Arial" w:cs="Arial"/>
          <w:lang w:val="hr-HR"/>
        </w:rPr>
      </w:pPr>
    </w:p>
    <w:p w14:paraId="5499F86A" w14:textId="29FE943F" w:rsidR="005E0CF0" w:rsidRDefault="005E0CF0" w:rsidP="005E0CF0">
      <w:pPr>
        <w:spacing w:after="0" w:line="276" w:lineRule="auto"/>
        <w:jc w:val="right"/>
        <w:rPr>
          <w:rFonts w:ascii="Arial" w:hAnsi="Arial" w:cs="Arial"/>
          <w:lang w:val="hr-HR"/>
        </w:rPr>
      </w:pPr>
      <w:r>
        <w:rPr>
          <w:rFonts w:ascii="Arial" w:hAnsi="Arial" w:cs="Arial"/>
          <w:lang w:val="hr-HR"/>
        </w:rPr>
        <w:t>PREDSJEDNICA OPĆINSKOG VIJEĆA</w:t>
      </w:r>
    </w:p>
    <w:p w14:paraId="19A75435" w14:textId="7F7A3413" w:rsidR="005E0CF0" w:rsidRDefault="005E0CF0" w:rsidP="005E0CF0">
      <w:pPr>
        <w:spacing w:after="0" w:line="276" w:lineRule="auto"/>
        <w:jc w:val="right"/>
        <w:rPr>
          <w:rFonts w:ascii="Arial" w:hAnsi="Arial" w:cs="Arial"/>
          <w:lang w:val="hr-HR"/>
        </w:rPr>
      </w:pPr>
      <w:r>
        <w:rPr>
          <w:rFonts w:ascii="Arial" w:hAnsi="Arial" w:cs="Arial"/>
          <w:lang w:val="hr-HR"/>
        </w:rPr>
        <w:t>OPĆINE JELENJE</w:t>
      </w:r>
    </w:p>
    <w:p w14:paraId="7A6767CC" w14:textId="77777777" w:rsidR="005E0CF0" w:rsidRDefault="005E0CF0" w:rsidP="005E0CF0">
      <w:pPr>
        <w:spacing w:after="0" w:line="276" w:lineRule="auto"/>
        <w:jc w:val="right"/>
        <w:rPr>
          <w:rFonts w:ascii="Arial" w:hAnsi="Arial" w:cs="Arial"/>
          <w:lang w:val="hr-HR"/>
        </w:rPr>
      </w:pPr>
    </w:p>
    <w:p w14:paraId="67B2A2C9" w14:textId="6B7E9C98" w:rsidR="005E0CF0" w:rsidRPr="00A05740" w:rsidRDefault="005E0CF0" w:rsidP="005E0CF0">
      <w:pPr>
        <w:spacing w:line="276" w:lineRule="auto"/>
        <w:jc w:val="right"/>
        <w:rPr>
          <w:rFonts w:ascii="Arial" w:hAnsi="Arial" w:cs="Arial"/>
          <w:lang w:val="hr-HR"/>
        </w:rPr>
      </w:pPr>
      <w:r>
        <w:rPr>
          <w:rFonts w:ascii="Arial" w:hAnsi="Arial" w:cs="Arial"/>
          <w:lang w:val="hr-HR"/>
        </w:rPr>
        <w:t xml:space="preserve">Izabela </w:t>
      </w:r>
      <w:proofErr w:type="spellStart"/>
      <w:r>
        <w:rPr>
          <w:rFonts w:ascii="Arial" w:hAnsi="Arial" w:cs="Arial"/>
          <w:lang w:val="hr-HR"/>
        </w:rPr>
        <w:t>Nemaz</w:t>
      </w:r>
      <w:proofErr w:type="spellEnd"/>
    </w:p>
    <w:p w14:paraId="5E853AB2" w14:textId="77777777" w:rsidR="00A51789" w:rsidRPr="00A05740" w:rsidRDefault="00A51789" w:rsidP="00E40852">
      <w:pPr>
        <w:spacing w:line="276" w:lineRule="auto"/>
        <w:rPr>
          <w:rFonts w:ascii="Arial" w:hAnsi="Arial" w:cs="Arial"/>
          <w:lang w:val="hr-HR"/>
        </w:rPr>
      </w:pPr>
    </w:p>
    <w:sectPr w:rsidR="00A51789" w:rsidRPr="00A057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1B2"/>
    <w:multiLevelType w:val="hybridMultilevel"/>
    <w:tmpl w:val="B7A6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C5F24"/>
    <w:multiLevelType w:val="hybridMultilevel"/>
    <w:tmpl w:val="31364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B13CA"/>
    <w:multiLevelType w:val="hybridMultilevel"/>
    <w:tmpl w:val="7F4C0A84"/>
    <w:lvl w:ilvl="0" w:tplc="153E688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909D7"/>
    <w:multiLevelType w:val="hybridMultilevel"/>
    <w:tmpl w:val="AD66CB1C"/>
    <w:lvl w:ilvl="0" w:tplc="DE7E144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925B4"/>
    <w:multiLevelType w:val="hybridMultilevel"/>
    <w:tmpl w:val="856260C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720895">
    <w:abstractNumId w:val="1"/>
  </w:num>
  <w:num w:numId="2" w16cid:durableId="1035934142">
    <w:abstractNumId w:val="4"/>
  </w:num>
  <w:num w:numId="3" w16cid:durableId="1613585573">
    <w:abstractNumId w:val="3"/>
  </w:num>
  <w:num w:numId="4" w16cid:durableId="150875375">
    <w:abstractNumId w:val="2"/>
  </w:num>
  <w:num w:numId="5" w16cid:durableId="204173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40"/>
    <w:rsid w:val="00202906"/>
    <w:rsid w:val="002D0846"/>
    <w:rsid w:val="005E0CF0"/>
    <w:rsid w:val="00A05740"/>
    <w:rsid w:val="00A51789"/>
    <w:rsid w:val="00D33751"/>
    <w:rsid w:val="00DE2200"/>
    <w:rsid w:val="00E4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D1A9"/>
  <w15:chartTrackingRefBased/>
  <w15:docId w15:val="{3FD4EEAB-EE58-426A-82B5-F555BFA2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57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5740"/>
    <w:rPr>
      <w:sz w:val="16"/>
      <w:szCs w:val="16"/>
    </w:rPr>
  </w:style>
  <w:style w:type="paragraph" w:styleId="CommentText">
    <w:name w:val="annotation text"/>
    <w:basedOn w:val="Normal"/>
    <w:link w:val="CommentTextChar"/>
    <w:uiPriority w:val="99"/>
    <w:semiHidden/>
    <w:unhideWhenUsed/>
    <w:rsid w:val="00A05740"/>
    <w:pPr>
      <w:spacing w:line="240" w:lineRule="auto"/>
    </w:pPr>
    <w:rPr>
      <w:sz w:val="20"/>
      <w:szCs w:val="20"/>
    </w:rPr>
  </w:style>
  <w:style w:type="character" w:customStyle="1" w:styleId="CommentTextChar">
    <w:name w:val="Comment Text Char"/>
    <w:basedOn w:val="DefaultParagraphFont"/>
    <w:link w:val="CommentText"/>
    <w:uiPriority w:val="99"/>
    <w:semiHidden/>
    <w:rsid w:val="00A0574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Perhat</dc:creator>
  <cp:keywords/>
  <dc:description/>
  <cp:lastModifiedBy>Martina Perhat</cp:lastModifiedBy>
  <cp:revision>2</cp:revision>
  <dcterms:created xsi:type="dcterms:W3CDTF">2023-10-13T11:51:00Z</dcterms:created>
  <dcterms:modified xsi:type="dcterms:W3CDTF">2023-10-13T12:49:00Z</dcterms:modified>
</cp:coreProperties>
</file>